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tblpX="-318" w:tblpY="1"/>
        <w:tblOverlap w:val="never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222CBB" w:rsidRPr="000E3190" w:rsidTr="008F2996">
        <w:trPr>
          <w:cantSplit/>
          <w:trHeight w:val="2696"/>
        </w:trPr>
        <w:tc>
          <w:tcPr>
            <w:tcW w:w="4962" w:type="dxa"/>
          </w:tcPr>
          <w:p w:rsidR="00310F67" w:rsidRPr="000E3190" w:rsidRDefault="00BA5FB3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222CBB" w:rsidRPr="000E31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2CBB" w:rsidRPr="000E3190" w:rsidRDefault="00213679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222CBB" w:rsidRPr="000E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FB3" w:rsidRPr="000E3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2CBB" w:rsidRPr="000E3190">
              <w:rPr>
                <w:rFonts w:ascii="Times New Roman" w:hAnsi="Times New Roman" w:cs="Times New Roman"/>
                <w:sz w:val="28"/>
                <w:szCs w:val="28"/>
              </w:rPr>
              <w:t>порта Алтайского края</w:t>
            </w:r>
          </w:p>
          <w:p w:rsidR="00222CBB" w:rsidRPr="000E3190" w:rsidRDefault="00222CBB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67" w:rsidRPr="000E3190" w:rsidRDefault="00310F67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FB3" w:rsidRPr="000E3190" w:rsidRDefault="00BA5FB3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CBB" w:rsidRPr="000E3190" w:rsidRDefault="00222CBB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A5FB3" w:rsidRPr="000E319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6268D" w:rsidRPr="000E319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DA22AB" w:rsidRPr="000E3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2AB" w:rsidRPr="000E3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22AB" w:rsidRPr="000E3190">
              <w:rPr>
                <w:rFonts w:ascii="Times New Roman" w:hAnsi="Times New Roman" w:cs="Times New Roman"/>
                <w:sz w:val="28"/>
                <w:szCs w:val="28"/>
              </w:rPr>
              <w:t>Перфильев</w:t>
            </w:r>
          </w:p>
          <w:p w:rsidR="00222CBB" w:rsidRPr="000E3190" w:rsidRDefault="00222CBB" w:rsidP="00B63C6E">
            <w:pPr>
              <w:spacing w:after="0" w:line="240" w:lineRule="auto"/>
              <w:ind w:left="-993" w:right="459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0FF3" w:rsidRPr="000E3190" w:rsidRDefault="00BA5FB3" w:rsidP="00B63C6E">
            <w:pPr>
              <w:spacing w:after="0" w:line="240" w:lineRule="auto"/>
              <w:ind w:left="-993" w:firstLine="8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Согласовано</w:t>
            </w:r>
            <w:r w:rsidR="00C90FF3"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222CBB" w:rsidRPr="000E3190" w:rsidRDefault="00C90FF3" w:rsidP="00B63C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BA5FB3"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правления Алтайского края по развитию предпринимательства и рыночной инфраструктуры</w:t>
            </w:r>
          </w:p>
          <w:p w:rsidR="00BA5FB3" w:rsidRPr="000E3190" w:rsidRDefault="00BA5FB3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</w:p>
          <w:p w:rsidR="00C90FF3" w:rsidRPr="000E3190" w:rsidRDefault="00C90FF3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</w:t>
            </w:r>
            <w:r w:rsidR="00BA5FB3"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</w:t>
            </w: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___А.С. Евстигнеев</w:t>
            </w:r>
          </w:p>
        </w:tc>
      </w:tr>
      <w:tr w:rsidR="00222CBB" w:rsidRPr="000E3190" w:rsidTr="008F2996">
        <w:trPr>
          <w:cantSplit/>
          <w:trHeight w:val="3255"/>
        </w:trPr>
        <w:tc>
          <w:tcPr>
            <w:tcW w:w="4962" w:type="dxa"/>
          </w:tcPr>
          <w:p w:rsidR="00310F67" w:rsidRPr="000E3190" w:rsidRDefault="00310F67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1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Согласовано:</w:t>
            </w:r>
          </w:p>
          <w:p w:rsidR="00310F67" w:rsidRDefault="00310F67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1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управления Алтайского края по развитию туризма и </w:t>
            </w:r>
            <w:r w:rsidR="00841EA4" w:rsidRPr="000E31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31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курортной деятельности</w:t>
            </w:r>
          </w:p>
          <w:p w:rsidR="004C5493" w:rsidRPr="000E3190" w:rsidRDefault="004C5493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0F67" w:rsidRPr="000E3190" w:rsidRDefault="00310F67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67" w:rsidRPr="000E3190" w:rsidRDefault="00310F67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22CBB" w:rsidRPr="000E3190" w:rsidRDefault="00310F67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______________________Е.В. Дешевых</w:t>
            </w:r>
          </w:p>
          <w:p w:rsidR="00222CBB" w:rsidRPr="000E3190" w:rsidRDefault="00222CBB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17" w:rsidRPr="000E3190" w:rsidRDefault="00601B17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B17" w:rsidRPr="000E3190" w:rsidRDefault="00601B17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0F67" w:rsidRPr="000E3190" w:rsidRDefault="00310F67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10F67" w:rsidRPr="000E3190" w:rsidRDefault="00310F67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Совета Алтайского краевого отделения Общероссийской общественной организации малого и среднего предпринимательства </w:t>
            </w: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  <w:p w:rsidR="00310F67" w:rsidRPr="000E3190" w:rsidRDefault="00310F67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F67" w:rsidRPr="000E3190" w:rsidRDefault="00310F67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Е.С. </w:t>
            </w:r>
            <w:proofErr w:type="spellStart"/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Госьков</w:t>
            </w:r>
            <w:proofErr w:type="spellEnd"/>
          </w:p>
          <w:p w:rsidR="00222CBB" w:rsidRPr="000E3190" w:rsidRDefault="00222CBB" w:rsidP="00B63C6E">
            <w:pPr>
              <w:tabs>
                <w:tab w:val="left" w:pos="1170"/>
              </w:tabs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1F8" w:rsidRPr="000E3190" w:rsidTr="008F2996">
        <w:trPr>
          <w:cantSplit/>
          <w:trHeight w:val="2766"/>
        </w:trPr>
        <w:tc>
          <w:tcPr>
            <w:tcW w:w="4962" w:type="dxa"/>
          </w:tcPr>
          <w:p w:rsidR="00B151F8" w:rsidRPr="000E3190" w:rsidRDefault="00B151F8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151F8" w:rsidRPr="000E3190" w:rsidRDefault="00B151F8" w:rsidP="004C5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Глава города Белокуриха</w:t>
            </w:r>
          </w:p>
          <w:p w:rsidR="00B151F8" w:rsidRPr="000E3190" w:rsidRDefault="00B151F8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F8" w:rsidRPr="000E3190" w:rsidRDefault="00B151F8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F8" w:rsidRPr="000E3190" w:rsidRDefault="00B151F8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F8" w:rsidRPr="000E3190" w:rsidRDefault="00B151F8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</w:rPr>
              <w:t>___________________ К.И. Базаров</w:t>
            </w:r>
          </w:p>
          <w:p w:rsidR="00B151F8" w:rsidRPr="000E3190" w:rsidRDefault="00B151F8" w:rsidP="00B63C6E">
            <w:pPr>
              <w:spacing w:after="0" w:line="240" w:lineRule="auto"/>
              <w:ind w:left="-993" w:right="459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51F8" w:rsidRPr="000E3190" w:rsidRDefault="00B151F8" w:rsidP="00B63C6E">
            <w:pPr>
              <w:spacing w:after="0" w:line="240" w:lineRule="auto"/>
              <w:ind w:left="-993" w:firstLine="8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Согласовано:</w:t>
            </w:r>
          </w:p>
          <w:p w:rsidR="00B151F8" w:rsidRPr="000E3190" w:rsidRDefault="00B151F8" w:rsidP="00B63C6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Генеральный директор АО «Курорт Белокуриха»</w:t>
            </w:r>
          </w:p>
          <w:p w:rsidR="00B151F8" w:rsidRPr="000E3190" w:rsidRDefault="00B151F8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</w:p>
          <w:p w:rsidR="00B151F8" w:rsidRPr="000E3190" w:rsidRDefault="00B151F8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151F8" w:rsidRPr="000E3190" w:rsidRDefault="00B151F8" w:rsidP="00B63C6E">
            <w:pPr>
              <w:spacing w:after="0" w:line="240" w:lineRule="auto"/>
              <w:ind w:left="-99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______________________К.П. Ежов</w:t>
            </w:r>
          </w:p>
        </w:tc>
      </w:tr>
    </w:tbl>
    <w:p w:rsidR="00DC7C3C" w:rsidRDefault="00DC7C3C" w:rsidP="004C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3C" w:rsidRDefault="00DC7C3C" w:rsidP="00F8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3C" w:rsidRDefault="00DC7C3C" w:rsidP="00B63C6E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5493" w:rsidRPr="004C5493" w:rsidRDefault="00224470" w:rsidP="004C5493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9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C5493" w:rsidRPr="004C5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493" w:rsidRDefault="00BA5FB3" w:rsidP="004C5493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E3190">
        <w:rPr>
          <w:rFonts w:ascii="Times New Roman" w:hAnsi="Times New Roman" w:cs="Times New Roman"/>
          <w:sz w:val="28"/>
          <w:szCs w:val="28"/>
        </w:rPr>
        <w:t>о</w:t>
      </w:r>
      <w:r w:rsidR="00E96748" w:rsidRPr="000E3190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4C5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AE" w:rsidRDefault="006B48B9" w:rsidP="004C5493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E3190">
        <w:rPr>
          <w:rFonts w:ascii="Times New Roman" w:hAnsi="Times New Roman" w:cs="Times New Roman"/>
          <w:sz w:val="28"/>
          <w:szCs w:val="28"/>
        </w:rPr>
        <w:t>«</w:t>
      </w:r>
      <w:r w:rsidRPr="000E31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190">
        <w:rPr>
          <w:rFonts w:ascii="Times New Roman" w:hAnsi="Times New Roman" w:cs="Times New Roman"/>
          <w:sz w:val="28"/>
          <w:szCs w:val="28"/>
        </w:rPr>
        <w:t xml:space="preserve"> Зимней </w:t>
      </w:r>
      <w:r w:rsidR="00F20792" w:rsidRPr="000E3190">
        <w:rPr>
          <w:rFonts w:ascii="Times New Roman" w:hAnsi="Times New Roman" w:cs="Times New Roman"/>
          <w:sz w:val="28"/>
          <w:szCs w:val="28"/>
        </w:rPr>
        <w:t>Межрегиональной</w:t>
      </w:r>
      <w:r w:rsidRPr="000E3190">
        <w:rPr>
          <w:rFonts w:ascii="Times New Roman" w:hAnsi="Times New Roman" w:cs="Times New Roman"/>
          <w:sz w:val="28"/>
          <w:szCs w:val="28"/>
        </w:rPr>
        <w:t xml:space="preserve"> Спартакиады субъектов малого и среднего предпринимательства и представителей организаций инфраструктуры поддержки предпринимательства». </w:t>
      </w:r>
    </w:p>
    <w:p w:rsidR="004C5493" w:rsidRDefault="004C5493" w:rsidP="004C5493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C7C3C" w:rsidRDefault="00DC7C3C" w:rsidP="004C5493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C7C3C" w:rsidRDefault="00DC7C3C" w:rsidP="00B63C6E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7C3C" w:rsidRDefault="00DC7C3C" w:rsidP="00B63C6E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7C3C" w:rsidRDefault="00DC7C3C" w:rsidP="00B63C6E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7C3C" w:rsidRPr="000E3190" w:rsidRDefault="00DC7C3C" w:rsidP="00B63C6E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6114" w:rsidRPr="000E170D" w:rsidRDefault="00896114" w:rsidP="000E170D">
      <w:pPr>
        <w:pStyle w:val="a3"/>
        <w:numPr>
          <w:ilvl w:val="0"/>
          <w:numId w:val="31"/>
        </w:numPr>
        <w:spacing w:after="0" w:line="240" w:lineRule="auto"/>
        <w:ind w:right="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170D">
        <w:rPr>
          <w:rFonts w:ascii="Times New Roman" w:eastAsia="Times New Roman" w:hAnsi="Times New Roman" w:cs="Times New Roman"/>
          <w:b/>
          <w:bCs/>
          <w:color w:val="00000A"/>
          <w:spacing w:val="1"/>
          <w:sz w:val="28"/>
          <w:szCs w:val="28"/>
        </w:rPr>
        <w:lastRenderedPageBreak/>
        <w:t>ОБЩИЕ ПОЛОЖЕНИЯ</w:t>
      </w:r>
    </w:p>
    <w:p w:rsidR="00896114" w:rsidRPr="000E3190" w:rsidRDefault="00896114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2328" w:rsidRPr="000E3190" w:rsidRDefault="00896114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Спартакиада проводится</w:t>
      </w:r>
      <w:r w:rsidR="00D12328" w:rsidRPr="000E3190">
        <w:rPr>
          <w:rFonts w:cs="Times New Roman"/>
          <w:sz w:val="28"/>
          <w:szCs w:val="28"/>
          <w:lang w:val="ru-RU"/>
        </w:rPr>
        <w:t>:</w:t>
      </w:r>
    </w:p>
    <w:p w:rsidR="00D12328" w:rsidRPr="000E3190" w:rsidRDefault="00D12328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В</w:t>
      </w:r>
      <w:r w:rsidR="00896114" w:rsidRPr="000E3190">
        <w:rPr>
          <w:rFonts w:cs="Times New Roman"/>
          <w:sz w:val="28"/>
          <w:szCs w:val="28"/>
          <w:lang w:val="ru-RU"/>
        </w:rPr>
        <w:t xml:space="preserve"> целях реализации государственной программы Алтайского края «Развитие физической культуры и спорта в Ал</w:t>
      </w:r>
      <w:r w:rsidR="00A04DD1">
        <w:rPr>
          <w:rFonts w:cs="Times New Roman"/>
          <w:sz w:val="28"/>
          <w:szCs w:val="28"/>
          <w:lang w:val="ru-RU"/>
        </w:rPr>
        <w:t>тайском крае» на 2014-2020 годы</w:t>
      </w:r>
      <w:r w:rsidR="00A04DD1" w:rsidRPr="00A04DD1">
        <w:rPr>
          <w:rFonts w:cs="Times New Roman"/>
          <w:sz w:val="28"/>
          <w:szCs w:val="28"/>
          <w:lang w:val="ru-RU"/>
        </w:rPr>
        <w:t>.</w:t>
      </w:r>
      <w:r w:rsidR="00896114" w:rsidRPr="000E3190">
        <w:rPr>
          <w:rFonts w:cs="Times New Roman"/>
          <w:sz w:val="28"/>
          <w:szCs w:val="28"/>
          <w:lang w:val="ru-RU"/>
        </w:rPr>
        <w:t xml:space="preserve">  </w:t>
      </w:r>
    </w:p>
    <w:p w:rsidR="00896114" w:rsidRPr="000E3190" w:rsidRDefault="00D12328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В</w:t>
      </w:r>
      <w:r w:rsidR="00896114" w:rsidRPr="000E3190">
        <w:rPr>
          <w:rFonts w:cs="Times New Roman"/>
          <w:sz w:val="28"/>
          <w:szCs w:val="28"/>
          <w:lang w:val="ru-RU"/>
        </w:rPr>
        <w:t xml:space="preserve"> целях реализации </w:t>
      </w:r>
      <w:r w:rsidR="00F83F44">
        <w:rPr>
          <w:rFonts w:cs="Times New Roman"/>
          <w:sz w:val="28"/>
          <w:szCs w:val="28"/>
          <w:lang w:val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инициативы», </w:t>
      </w:r>
      <w:r w:rsidR="00896114" w:rsidRPr="000E3190">
        <w:rPr>
          <w:rFonts w:cs="Times New Roman"/>
          <w:sz w:val="28"/>
          <w:szCs w:val="28"/>
          <w:lang w:val="ru-RU"/>
        </w:rPr>
        <w:t>регионального проекта «По</w:t>
      </w:r>
      <w:r w:rsidR="00F83F44">
        <w:rPr>
          <w:rFonts w:cs="Times New Roman"/>
          <w:sz w:val="28"/>
          <w:szCs w:val="28"/>
          <w:lang w:val="ru-RU"/>
        </w:rPr>
        <w:t>пуляризация предпринимательства»</w:t>
      </w:r>
      <w:r w:rsidR="00896114" w:rsidRPr="000E3190">
        <w:rPr>
          <w:rFonts w:cs="Times New Roman"/>
          <w:sz w:val="28"/>
          <w:szCs w:val="28"/>
          <w:lang w:val="ru-RU"/>
        </w:rPr>
        <w:t>.</w:t>
      </w:r>
    </w:p>
    <w:p w:rsidR="00114685" w:rsidRPr="000E3190" w:rsidRDefault="00915F59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В целях реализации региональной</w:t>
      </w:r>
      <w:r w:rsidR="00A04DD1">
        <w:rPr>
          <w:rFonts w:cs="Times New Roman"/>
          <w:sz w:val="28"/>
          <w:szCs w:val="28"/>
          <w:lang w:val="ru-RU"/>
        </w:rPr>
        <w:t>,</w:t>
      </w:r>
      <w:r w:rsidRPr="000E3190">
        <w:rPr>
          <w:rFonts w:cs="Times New Roman"/>
          <w:sz w:val="28"/>
          <w:szCs w:val="28"/>
          <w:lang w:val="ru-RU"/>
        </w:rPr>
        <w:t xml:space="preserve"> государственной программы развития сферы туризма на 2020 - 2024 годы,</w:t>
      </w:r>
      <w:r w:rsidR="0042274E">
        <w:rPr>
          <w:rFonts w:cs="Times New Roman"/>
          <w:sz w:val="28"/>
          <w:szCs w:val="28"/>
          <w:lang w:val="ru-RU"/>
        </w:rPr>
        <w:t xml:space="preserve"> </w:t>
      </w:r>
      <w:r w:rsidRPr="000E3190">
        <w:rPr>
          <w:rFonts w:cs="Times New Roman"/>
          <w:sz w:val="28"/>
          <w:szCs w:val="28"/>
          <w:lang w:val="ru-RU"/>
        </w:rPr>
        <w:t>сформированной в соответствии с положениями Стратегии развития туризма в Российской Федерации на период до 2035 года и проекта Стратегии социально-экономического развития Алтайского края до 2035 года.</w:t>
      </w:r>
    </w:p>
    <w:p w:rsidR="00E141AE" w:rsidRPr="000E3190" w:rsidRDefault="00E141AE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96114" w:rsidRPr="000E3190" w:rsidRDefault="00896114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color w:val="000000"/>
          <w:sz w:val="28"/>
          <w:szCs w:val="28"/>
          <w:lang w:val="ru-RU" w:bidi="ru-RU"/>
        </w:rPr>
        <w:t>Задачами проведения спортивных соревнований являются:</w:t>
      </w:r>
    </w:p>
    <w:p w:rsidR="00896114" w:rsidRPr="000E3190" w:rsidRDefault="00B63C6E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96114" w:rsidRPr="000E3190">
        <w:rPr>
          <w:rFonts w:cs="Times New Roman"/>
          <w:sz w:val="28"/>
          <w:szCs w:val="28"/>
          <w:lang w:val="ru-RU"/>
        </w:rPr>
        <w:t>риобщение работников бизнес</w:t>
      </w:r>
      <w:r w:rsidR="004C5493">
        <w:rPr>
          <w:rFonts w:cs="Times New Roman"/>
          <w:sz w:val="28"/>
          <w:szCs w:val="28"/>
          <w:lang w:val="ru-RU"/>
        </w:rPr>
        <w:t xml:space="preserve"> </w:t>
      </w:r>
      <w:r w:rsidR="00896114" w:rsidRPr="000E3190">
        <w:rPr>
          <w:rFonts w:cs="Times New Roman"/>
          <w:sz w:val="28"/>
          <w:szCs w:val="28"/>
          <w:lang w:val="ru-RU"/>
        </w:rPr>
        <w:t>-</w:t>
      </w:r>
      <w:r w:rsidR="004C5493">
        <w:rPr>
          <w:rFonts w:cs="Times New Roman"/>
          <w:sz w:val="28"/>
          <w:szCs w:val="28"/>
          <w:lang w:val="ru-RU"/>
        </w:rPr>
        <w:t xml:space="preserve"> </w:t>
      </w:r>
      <w:r w:rsidR="00896114" w:rsidRPr="000E3190">
        <w:rPr>
          <w:rFonts w:cs="Times New Roman"/>
          <w:sz w:val="28"/>
          <w:szCs w:val="28"/>
          <w:lang w:val="ru-RU"/>
        </w:rPr>
        <w:t>сообщества к здоровому образу жизни, привлечение их к систематическим занятиям физической культурой и спортом;</w:t>
      </w:r>
    </w:p>
    <w:p w:rsidR="00896114" w:rsidRPr="00B63C6E" w:rsidRDefault="00B63C6E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 w:bidi="ru-RU"/>
        </w:rPr>
        <w:t>П</w:t>
      </w:r>
      <w:r w:rsidR="00896114" w:rsidRPr="00B63C6E">
        <w:rPr>
          <w:rFonts w:cs="Times New Roman"/>
          <w:color w:val="000000"/>
          <w:sz w:val="28"/>
          <w:szCs w:val="28"/>
          <w:lang w:val="ru-RU" w:bidi="ru-RU"/>
        </w:rPr>
        <w:t>овышение уровня мастерства спортсменов;</w:t>
      </w:r>
    </w:p>
    <w:p w:rsidR="00896114" w:rsidRDefault="00B63C6E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</w:t>
      </w:r>
      <w:r w:rsidR="00896114" w:rsidRPr="000E3190">
        <w:rPr>
          <w:rFonts w:cs="Times New Roman"/>
          <w:sz w:val="28"/>
          <w:szCs w:val="28"/>
          <w:lang w:val="ru-RU"/>
        </w:rPr>
        <w:t>азвитие и пропаганда среди населения массовой физической культуры и спорта;</w:t>
      </w:r>
    </w:p>
    <w:p w:rsidR="00F83F44" w:rsidRPr="000E3190" w:rsidRDefault="00F83F44" w:rsidP="00F83F44">
      <w:pPr>
        <w:pStyle w:val="Standard"/>
        <w:rPr>
          <w:rFonts w:cs="Times New Roman"/>
          <w:sz w:val="28"/>
          <w:szCs w:val="28"/>
          <w:lang w:val="ru-RU"/>
        </w:rPr>
      </w:pPr>
      <w:r w:rsidRPr="00F83F44">
        <w:rPr>
          <w:rFonts w:cs="Times New Roman"/>
          <w:sz w:val="28"/>
          <w:szCs w:val="28"/>
          <w:lang w:val="ru-RU"/>
        </w:rPr>
        <w:t>Популяризация предпринимательства;</w:t>
      </w:r>
    </w:p>
    <w:p w:rsidR="00896114" w:rsidRDefault="00B63C6E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896114" w:rsidRPr="000E3190">
        <w:rPr>
          <w:rFonts w:cs="Times New Roman"/>
          <w:sz w:val="28"/>
          <w:szCs w:val="28"/>
          <w:lang w:val="ru-RU"/>
        </w:rPr>
        <w:t>оздание тесных связей среди предпринимателей, представителей организаций инфраструктуры поддержки предпринимательства;</w:t>
      </w:r>
    </w:p>
    <w:p w:rsidR="00896114" w:rsidRPr="000E3190" w:rsidRDefault="00B63C6E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96114" w:rsidRPr="000E3190">
        <w:rPr>
          <w:rFonts w:cs="Times New Roman"/>
          <w:sz w:val="28"/>
          <w:szCs w:val="28"/>
          <w:lang w:val="ru-RU"/>
        </w:rPr>
        <w:t>опуляризация и подготовка представителей сферы малого и среднего бизнеса к сдаче норм ГТО;</w:t>
      </w:r>
    </w:p>
    <w:p w:rsidR="00F83F44" w:rsidRPr="000E3190" w:rsidRDefault="00B63C6E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</w:t>
      </w:r>
      <w:r w:rsidR="00896114" w:rsidRPr="000E3190">
        <w:rPr>
          <w:rFonts w:cs="Times New Roman"/>
          <w:sz w:val="28"/>
          <w:szCs w:val="28"/>
          <w:lang w:val="ru-RU"/>
        </w:rPr>
        <w:t>крепление здоровья, снижение заболеваемости и пов</w:t>
      </w:r>
      <w:r w:rsidR="00A04DD1">
        <w:rPr>
          <w:rFonts w:cs="Times New Roman"/>
          <w:sz w:val="28"/>
          <w:szCs w:val="28"/>
          <w:lang w:val="ru-RU"/>
        </w:rPr>
        <w:t>ышение производительности труда;</w:t>
      </w:r>
    </w:p>
    <w:p w:rsidR="00915F59" w:rsidRPr="000E3190" w:rsidRDefault="00A204AC" w:rsidP="00A04DD1">
      <w:pPr>
        <w:pStyle w:val="Standard"/>
        <w:jc w:val="both"/>
        <w:rPr>
          <w:rFonts w:cs="Times New Roman"/>
          <w:color w:val="000000"/>
          <w:sz w:val="28"/>
          <w:szCs w:val="28"/>
          <w:lang w:val="ru-RU" w:bidi="ru-RU"/>
        </w:rPr>
      </w:pPr>
      <w:r w:rsidRPr="00A204AC">
        <w:rPr>
          <w:rFonts w:cs="Times New Roman"/>
          <w:color w:val="000000"/>
          <w:sz w:val="28"/>
          <w:szCs w:val="28"/>
          <w:lang w:val="ru-RU" w:bidi="ru-RU"/>
        </w:rPr>
        <w:t>Создание тесных связей среди предпринимателей, представителей организаций инфраструктуры поддержки предпринимательства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t>;</w:t>
      </w:r>
    </w:p>
    <w:p w:rsidR="00915F59" w:rsidRPr="000E3190" w:rsidRDefault="00B63C6E" w:rsidP="00A04DD1">
      <w:pPr>
        <w:pStyle w:val="Standard"/>
        <w:jc w:val="both"/>
        <w:rPr>
          <w:rFonts w:cs="Times New Roman"/>
          <w:color w:val="000000"/>
          <w:sz w:val="28"/>
          <w:szCs w:val="28"/>
          <w:lang w:val="ru-RU" w:bidi="ru-RU"/>
        </w:rPr>
      </w:pPr>
      <w:r>
        <w:rPr>
          <w:rFonts w:cs="Times New Roman"/>
          <w:color w:val="000000"/>
          <w:sz w:val="28"/>
          <w:szCs w:val="28"/>
          <w:lang w:val="ru-RU" w:bidi="ru-RU"/>
        </w:rPr>
        <w:t>У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t>ве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ли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че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ние ро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ли ту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риз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ма в со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ци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аль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но-эко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ми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че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ском</w:t>
      </w:r>
      <w:bookmarkStart w:id="0" w:name="_GoBack"/>
      <w:bookmarkEnd w:id="0"/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t xml:space="preserve"> раз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ви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тии реги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на;</w:t>
      </w:r>
    </w:p>
    <w:p w:rsidR="00915F59" w:rsidRPr="000E3190" w:rsidRDefault="00B63C6E" w:rsidP="00A04DD1">
      <w:pPr>
        <w:pStyle w:val="Standard"/>
        <w:jc w:val="both"/>
        <w:rPr>
          <w:rFonts w:cs="Times New Roman"/>
          <w:color w:val="000000"/>
          <w:sz w:val="28"/>
          <w:szCs w:val="28"/>
          <w:lang w:val="ru-RU" w:bidi="ru-RU"/>
        </w:rPr>
      </w:pPr>
      <w:r>
        <w:rPr>
          <w:rFonts w:cs="Times New Roman"/>
          <w:color w:val="000000"/>
          <w:sz w:val="28"/>
          <w:szCs w:val="28"/>
          <w:lang w:val="ru-RU" w:bidi="ru-RU"/>
        </w:rPr>
        <w:t>С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t>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зда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ние бла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го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при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ят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ных усло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вий для при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вле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че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ния ин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ве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сти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ций в ту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ри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сти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че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скую ин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ду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стрию;</w:t>
      </w:r>
    </w:p>
    <w:p w:rsidR="00915F59" w:rsidRPr="000E3190" w:rsidRDefault="00B63C6E" w:rsidP="00A04DD1">
      <w:pPr>
        <w:pStyle w:val="Standard"/>
        <w:jc w:val="both"/>
        <w:rPr>
          <w:rFonts w:cs="Times New Roman"/>
          <w:color w:val="000000"/>
          <w:sz w:val="28"/>
          <w:szCs w:val="28"/>
          <w:lang w:val="ru-RU" w:bidi="ru-RU"/>
        </w:rPr>
      </w:pPr>
      <w:r>
        <w:rPr>
          <w:rFonts w:cs="Times New Roman"/>
          <w:color w:val="000000"/>
          <w:sz w:val="28"/>
          <w:szCs w:val="28"/>
          <w:lang w:val="ru-RU" w:bidi="ru-RU"/>
        </w:rPr>
        <w:t>С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t>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зда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ние ком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форт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ных усло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вий пре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бы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ва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ния ту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ри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стов на тер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ри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то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рии рай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на;</w:t>
      </w:r>
    </w:p>
    <w:p w:rsidR="00915F59" w:rsidRPr="000E3190" w:rsidRDefault="00B63C6E" w:rsidP="00A04DD1">
      <w:pPr>
        <w:pStyle w:val="Standard"/>
        <w:jc w:val="both"/>
        <w:rPr>
          <w:rFonts w:cs="Times New Roman"/>
          <w:color w:val="000000"/>
          <w:sz w:val="28"/>
          <w:szCs w:val="28"/>
          <w:lang w:val="ru-RU" w:bidi="ru-RU"/>
        </w:rPr>
      </w:pPr>
      <w:r>
        <w:rPr>
          <w:rFonts w:cs="Times New Roman"/>
          <w:color w:val="000000"/>
          <w:sz w:val="28"/>
          <w:szCs w:val="28"/>
          <w:lang w:val="ru-RU" w:bidi="ru-RU"/>
        </w:rPr>
        <w:t>П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t>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вы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ше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ние ка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че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ства ту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рист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ских услуг на тер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ри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то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рии рай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о</w:t>
      </w:r>
      <w:r w:rsidR="00915F59" w:rsidRPr="000E3190">
        <w:rPr>
          <w:rFonts w:cs="Times New Roman"/>
          <w:color w:val="000000"/>
          <w:sz w:val="28"/>
          <w:szCs w:val="28"/>
          <w:lang w:val="ru-RU" w:bidi="ru-RU"/>
        </w:rPr>
        <w:softHyphen/>
        <w:t>на;</w:t>
      </w:r>
    </w:p>
    <w:p w:rsidR="00915F59" w:rsidRPr="00B63C6E" w:rsidRDefault="00B63C6E" w:rsidP="00A04DD1">
      <w:pPr>
        <w:pStyle w:val="Standard"/>
        <w:jc w:val="both"/>
        <w:rPr>
          <w:rFonts w:cs="Times New Roman"/>
          <w:color w:val="000000"/>
          <w:sz w:val="28"/>
          <w:szCs w:val="28"/>
          <w:lang w:val="ru-RU" w:bidi="ru-RU"/>
        </w:rPr>
      </w:pPr>
      <w:r>
        <w:rPr>
          <w:rFonts w:cs="Times New Roman"/>
          <w:color w:val="000000"/>
          <w:sz w:val="28"/>
          <w:szCs w:val="28"/>
          <w:lang w:val="ru-RU" w:bidi="ru-RU"/>
        </w:rPr>
        <w:t>В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t>ос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softHyphen/>
        <w:t>пи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softHyphen/>
        <w:t>та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softHyphen/>
        <w:t>ние мо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softHyphen/>
        <w:t>ло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softHyphen/>
        <w:t>до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softHyphen/>
        <w:t>го по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softHyphen/>
        <w:t>ко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softHyphen/>
        <w:t>ле</w:t>
      </w:r>
      <w:r w:rsidR="00915F59" w:rsidRPr="00B63C6E">
        <w:rPr>
          <w:rFonts w:cs="Times New Roman"/>
          <w:color w:val="000000"/>
          <w:sz w:val="28"/>
          <w:szCs w:val="28"/>
          <w:lang w:val="ru-RU" w:bidi="ru-RU"/>
        </w:rPr>
        <w:softHyphen/>
        <w:t>ния</w:t>
      </w:r>
      <w:r w:rsidR="00A04DD1">
        <w:rPr>
          <w:rFonts w:cs="Times New Roman"/>
          <w:color w:val="000000"/>
          <w:sz w:val="28"/>
          <w:szCs w:val="28"/>
          <w:lang w:val="ru-RU" w:bidi="ru-RU"/>
        </w:rPr>
        <w:t>;</w:t>
      </w:r>
    </w:p>
    <w:p w:rsidR="00896114" w:rsidRPr="000E3190" w:rsidRDefault="00B63C6E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</w:t>
      </w:r>
      <w:r w:rsidR="00915F59" w:rsidRPr="000E3190">
        <w:rPr>
          <w:rFonts w:cs="Times New Roman"/>
          <w:sz w:val="28"/>
          <w:szCs w:val="28"/>
          <w:lang w:val="ru-RU"/>
        </w:rPr>
        <w:t>азвитие событийного туризма в сфере массовой физической культуры и спорта</w:t>
      </w:r>
      <w:r w:rsidR="00A04DD1">
        <w:rPr>
          <w:rFonts w:cs="Times New Roman"/>
          <w:sz w:val="28"/>
          <w:szCs w:val="28"/>
          <w:lang w:val="ru-RU"/>
        </w:rPr>
        <w:t>;</w:t>
      </w:r>
    </w:p>
    <w:p w:rsidR="00896114" w:rsidRPr="000E3190" w:rsidRDefault="00896114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color w:val="000000"/>
          <w:sz w:val="28"/>
          <w:szCs w:val="28"/>
          <w:lang w:val="ru-RU" w:bidi="ru-RU"/>
        </w:rPr>
        <w:t>Запрещается оказывать противоправное влияние на результаты спортивных соревнований.</w:t>
      </w:r>
    </w:p>
    <w:p w:rsidR="00896114" w:rsidRPr="000E3190" w:rsidRDefault="00896114" w:rsidP="00A04DD1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 w:bidi="ru-RU"/>
        </w:rPr>
      </w:pPr>
      <w:r w:rsidRPr="000E3190">
        <w:rPr>
          <w:rFonts w:cs="Times New Roman"/>
          <w:color w:val="000000"/>
          <w:sz w:val="28"/>
          <w:szCs w:val="28"/>
          <w:lang w:val="ru-RU" w:bidi="ru-RU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</w:t>
      </w:r>
      <w:r w:rsidRPr="000E3190">
        <w:rPr>
          <w:rFonts w:cs="Times New Roman"/>
          <w:color w:val="000000"/>
          <w:sz w:val="28"/>
          <w:szCs w:val="28"/>
          <w:lang w:val="ru-RU" w:bidi="ru-RU"/>
        </w:rPr>
        <w:lastRenderedPageBreak/>
        <w:t>соревнования в соответствии с требованиями, установленными пунктом        3 части 4 статьи 26.2 Федерального закона № 329-ФЗ от 4 декабря 2007 года № 329-ФЗ «О физической культуре и спорте в Российской Федерации».</w:t>
      </w:r>
    </w:p>
    <w:p w:rsidR="00896114" w:rsidRPr="000E3190" w:rsidRDefault="00896114" w:rsidP="00B63C6E">
      <w:pPr>
        <w:pStyle w:val="Standard"/>
        <w:jc w:val="both"/>
        <w:rPr>
          <w:rFonts w:cs="Times New Roman"/>
          <w:color w:val="000000"/>
          <w:sz w:val="28"/>
          <w:szCs w:val="28"/>
          <w:lang w:val="ru-RU" w:bidi="ru-RU"/>
        </w:rPr>
      </w:pPr>
    </w:p>
    <w:p w:rsidR="003F4D00" w:rsidRPr="000E3190" w:rsidRDefault="009A2DA1" w:rsidP="000E170D">
      <w:pPr>
        <w:pStyle w:val="Standard"/>
        <w:numPr>
          <w:ilvl w:val="0"/>
          <w:numId w:val="31"/>
        </w:num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E3190">
        <w:rPr>
          <w:rFonts w:eastAsia="Times New Roman" w:cs="Times New Roman"/>
          <w:b/>
          <w:bCs/>
          <w:sz w:val="28"/>
          <w:szCs w:val="28"/>
          <w:lang w:val="ru-RU"/>
        </w:rPr>
        <w:t>МЕСТО И СРОКИ ПРОВЕДЕНИЯ</w:t>
      </w:r>
    </w:p>
    <w:p w:rsidR="00896114" w:rsidRPr="000E3190" w:rsidRDefault="00896114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5493" w:rsidRDefault="009D1C25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</w:rPr>
        <w:t>I</w:t>
      </w:r>
      <w:r w:rsidRPr="000E3190">
        <w:rPr>
          <w:rFonts w:cs="Times New Roman"/>
          <w:sz w:val="28"/>
          <w:szCs w:val="28"/>
          <w:lang w:val="ru-RU"/>
        </w:rPr>
        <w:t xml:space="preserve"> Зимняя </w:t>
      </w:r>
      <w:r w:rsidR="00F20792" w:rsidRPr="000E3190">
        <w:rPr>
          <w:rFonts w:cs="Times New Roman"/>
          <w:sz w:val="28"/>
          <w:szCs w:val="28"/>
          <w:lang w:val="ru-RU"/>
        </w:rPr>
        <w:t xml:space="preserve">Межрегиональная </w:t>
      </w:r>
      <w:r w:rsidRPr="000E3190">
        <w:rPr>
          <w:rFonts w:cs="Times New Roman"/>
          <w:sz w:val="28"/>
          <w:szCs w:val="28"/>
          <w:lang w:val="ru-RU"/>
        </w:rPr>
        <w:t xml:space="preserve">Спартакиада субъектов малого и среднего предпринимательства и представителей организаций инфраструктуры поддержки предпринимательства пройдет по адресу: </w:t>
      </w:r>
    </w:p>
    <w:p w:rsidR="00DF3150" w:rsidRPr="000E3190" w:rsidRDefault="009D1C25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Россия, Алтайский край, городской округ Белокуриха, </w:t>
      </w:r>
      <w:r w:rsidR="00453B05" w:rsidRPr="000E3190">
        <w:rPr>
          <w:rFonts w:cs="Times New Roman"/>
          <w:sz w:val="28"/>
          <w:szCs w:val="28"/>
          <w:lang w:val="ru-RU"/>
        </w:rPr>
        <w:t>СКК «Белокуриха 2» (</w:t>
      </w:r>
      <w:r w:rsidRPr="000E3190">
        <w:rPr>
          <w:rFonts w:cs="Times New Roman"/>
          <w:sz w:val="28"/>
          <w:szCs w:val="28"/>
          <w:lang w:val="ru-RU"/>
        </w:rPr>
        <w:t>Мишина гора</w:t>
      </w:r>
      <w:r w:rsidR="004C5493">
        <w:rPr>
          <w:rFonts w:cs="Times New Roman"/>
          <w:sz w:val="28"/>
          <w:szCs w:val="28"/>
          <w:lang w:val="ru-RU"/>
        </w:rPr>
        <w:t>)</w:t>
      </w:r>
      <w:r w:rsidR="004C5493" w:rsidRPr="004C5493">
        <w:rPr>
          <w:rFonts w:cs="Times New Roman"/>
          <w:sz w:val="28"/>
          <w:szCs w:val="28"/>
          <w:lang w:val="ru-RU"/>
        </w:rPr>
        <w:t xml:space="preserve"> </w:t>
      </w:r>
      <w:r w:rsidR="004C5493" w:rsidRPr="000E3190">
        <w:rPr>
          <w:rFonts w:cs="Times New Roman"/>
          <w:sz w:val="28"/>
          <w:szCs w:val="28"/>
          <w:lang w:val="ru-RU"/>
        </w:rPr>
        <w:t>15 – 16 февраля 2020 года</w:t>
      </w:r>
      <w:r w:rsidR="004C5493">
        <w:rPr>
          <w:rFonts w:cs="Times New Roman"/>
          <w:sz w:val="28"/>
          <w:szCs w:val="28"/>
          <w:lang w:val="ru-RU"/>
        </w:rPr>
        <w:t>.</w:t>
      </w:r>
    </w:p>
    <w:p w:rsidR="00453B05" w:rsidRDefault="004A1D62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День приезда и р</w:t>
      </w:r>
      <w:r w:rsidR="004C5493">
        <w:rPr>
          <w:rFonts w:cs="Times New Roman"/>
          <w:sz w:val="28"/>
          <w:szCs w:val="28"/>
          <w:lang w:val="ru-RU"/>
        </w:rPr>
        <w:t xml:space="preserve">азмещение участников </w:t>
      </w:r>
      <w:r w:rsidR="00453B05" w:rsidRPr="000E3190">
        <w:rPr>
          <w:rFonts w:cs="Times New Roman"/>
          <w:sz w:val="28"/>
          <w:szCs w:val="28"/>
          <w:lang w:val="ru-RU"/>
        </w:rPr>
        <w:t xml:space="preserve">осуществляется по предварительной заявке не позднее </w:t>
      </w:r>
      <w:r w:rsidR="004C5493">
        <w:rPr>
          <w:rFonts w:cs="Times New Roman"/>
          <w:sz w:val="28"/>
          <w:szCs w:val="28"/>
          <w:lang w:val="ru-RU"/>
        </w:rPr>
        <w:t>08.0</w:t>
      </w:r>
      <w:r w:rsidR="00453B05" w:rsidRPr="000E3190">
        <w:rPr>
          <w:rFonts w:cs="Times New Roman"/>
          <w:sz w:val="28"/>
          <w:szCs w:val="28"/>
          <w:lang w:val="ru-RU"/>
        </w:rPr>
        <w:t>0 часов 15 февраля 2020 года.</w:t>
      </w:r>
    </w:p>
    <w:p w:rsidR="004A1D62" w:rsidRPr="000E3190" w:rsidRDefault="004A1D62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Отъезд участников состоится не позднее 12.00 16 февраля 2020 года.</w:t>
      </w:r>
    </w:p>
    <w:p w:rsidR="00236A73" w:rsidRPr="000E3190" w:rsidRDefault="00236A73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36A73" w:rsidRPr="000E3190" w:rsidRDefault="00236A73" w:rsidP="000E170D">
      <w:pPr>
        <w:pStyle w:val="Standard"/>
        <w:numPr>
          <w:ilvl w:val="0"/>
          <w:numId w:val="31"/>
        </w:num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E3190">
        <w:rPr>
          <w:rFonts w:eastAsia="Times New Roman" w:cs="Times New Roman"/>
          <w:b/>
          <w:bCs/>
          <w:sz w:val="28"/>
          <w:szCs w:val="28"/>
          <w:lang w:val="ru-RU"/>
        </w:rPr>
        <w:t>ОРГАНИЗАТОРЫ СОРЕВНОВАНИЙ</w:t>
      </w:r>
    </w:p>
    <w:p w:rsidR="00236A73" w:rsidRPr="000E3190" w:rsidRDefault="00236A73" w:rsidP="00B63C6E">
      <w:pPr>
        <w:pStyle w:val="Standard"/>
        <w:jc w:val="both"/>
        <w:rPr>
          <w:rFonts w:cs="Times New Roman"/>
          <w:spacing w:val="1"/>
          <w:sz w:val="28"/>
          <w:szCs w:val="28"/>
          <w:lang w:val="ru-RU"/>
        </w:rPr>
      </w:pPr>
    </w:p>
    <w:p w:rsidR="00236A73" w:rsidRPr="000E3190" w:rsidRDefault="00236A73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Общее руководство по подготовке и проведению соревнований осуществляет:</w:t>
      </w:r>
    </w:p>
    <w:p w:rsidR="004A1D62" w:rsidRDefault="00007B89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Министерство спорта</w:t>
      </w:r>
      <w:r w:rsidR="004653E9" w:rsidRPr="000E3190">
        <w:rPr>
          <w:rFonts w:cs="Times New Roman"/>
          <w:sz w:val="28"/>
          <w:szCs w:val="28"/>
          <w:lang w:val="ru-RU"/>
        </w:rPr>
        <w:t xml:space="preserve"> Алтайского края</w:t>
      </w:r>
      <w:r w:rsidR="00A04DD1">
        <w:rPr>
          <w:rFonts w:cs="Times New Roman"/>
          <w:sz w:val="28"/>
          <w:szCs w:val="28"/>
          <w:lang w:val="ru-RU"/>
        </w:rPr>
        <w:t>;</w:t>
      </w:r>
    </w:p>
    <w:p w:rsidR="004F25AC" w:rsidRDefault="004F25AC" w:rsidP="00A04DD1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Управления Алтайского края по развитию туризма и  курортной деятельности</w:t>
      </w:r>
      <w:r w:rsidR="00A04DD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541B37" w:rsidRDefault="00541B37" w:rsidP="00A04DD1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Управление </w:t>
      </w:r>
      <w:r w:rsidR="00551A00"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Алтайс</w:t>
      </w:r>
      <w:r w:rsidR="00551A0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кого края</w:t>
      </w:r>
      <w:r w:rsidR="00551A00"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</w:t>
      </w:r>
      <w:r w:rsidR="00551A0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развитию предпринимательства и рыночной инфраструктуры</w:t>
      </w:r>
      <w:r w:rsidR="00A04DD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A4520" w:rsidRDefault="00007B89" w:rsidP="00A04DD1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Алтайско</w:t>
      </w:r>
      <w:r w:rsidR="005350ED"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краево</w:t>
      </w:r>
      <w:r w:rsidR="005350ED"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отделени</w:t>
      </w:r>
      <w:r w:rsidR="005350ED"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Общероссийской общественной организации малого и среднего предпринимательства «ОПОРА РОССИИ»</w:t>
      </w:r>
      <w:r w:rsidR="00A04DD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236A73" w:rsidRDefault="00236A73" w:rsidP="00A04DD1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0E319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АНО «РФК «На Спорте»</w:t>
      </w:r>
      <w:r w:rsidR="00A04DD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A04DD1" w:rsidRPr="00A04DD1" w:rsidRDefault="005E11EC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Непосредственное проведение спартакиады осуществляет автономная некоммерческая организация «Развитие физической культуры «На спорте»</w:t>
      </w:r>
      <w:r>
        <w:rPr>
          <w:rFonts w:cs="Times New Roman"/>
          <w:sz w:val="28"/>
          <w:szCs w:val="28"/>
          <w:lang w:val="ru-RU"/>
        </w:rPr>
        <w:t>;</w:t>
      </w:r>
    </w:p>
    <w:p w:rsidR="00691362" w:rsidRDefault="00691362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9"/>
        <w:tblW w:w="9807" w:type="dxa"/>
        <w:tblLayout w:type="fixed"/>
        <w:tblLook w:val="04A0" w:firstRow="1" w:lastRow="0" w:firstColumn="1" w:lastColumn="0" w:noHBand="0" w:noVBand="1"/>
      </w:tblPr>
      <w:tblGrid>
        <w:gridCol w:w="3166"/>
        <w:gridCol w:w="3321"/>
        <w:gridCol w:w="1512"/>
        <w:gridCol w:w="1808"/>
      </w:tblGrid>
      <w:tr w:rsidR="005E11EC" w:rsidRPr="00AC03A7" w:rsidTr="005E11EC">
        <w:tc>
          <w:tcPr>
            <w:tcW w:w="3166" w:type="dxa"/>
          </w:tcPr>
          <w:p w:rsidR="005E11EC" w:rsidRPr="00AC03A7" w:rsidRDefault="005E11EC" w:rsidP="00AC03A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Организаторы:</w:t>
            </w:r>
          </w:p>
        </w:tc>
        <w:tc>
          <w:tcPr>
            <w:tcW w:w="3321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Представитель на орг. комитете</w:t>
            </w:r>
          </w:p>
        </w:tc>
        <w:tc>
          <w:tcPr>
            <w:tcW w:w="1512" w:type="dxa"/>
          </w:tcPr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Должность</w:t>
            </w:r>
          </w:p>
        </w:tc>
        <w:tc>
          <w:tcPr>
            <w:tcW w:w="1808" w:type="dxa"/>
          </w:tcPr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Контактные данные</w:t>
            </w:r>
          </w:p>
        </w:tc>
      </w:tr>
      <w:tr w:rsidR="005E11EC" w:rsidRPr="00AC03A7" w:rsidTr="005E11EC">
        <w:tc>
          <w:tcPr>
            <w:tcW w:w="3166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C03A7">
              <w:rPr>
                <w:rFonts w:cs="Times New Roman"/>
                <w:lang w:val="ru-RU"/>
              </w:rPr>
              <w:t>Министерство спорта Алтайского края</w:t>
            </w:r>
          </w:p>
        </w:tc>
        <w:tc>
          <w:tcPr>
            <w:tcW w:w="3321" w:type="dxa"/>
          </w:tcPr>
          <w:p w:rsidR="005E11EC" w:rsidRPr="00AC03A7" w:rsidRDefault="005E11EC" w:rsidP="00AC03A7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Кобзаренко Петр Иванович</w:t>
            </w:r>
          </w:p>
        </w:tc>
        <w:tc>
          <w:tcPr>
            <w:tcW w:w="1512" w:type="dxa"/>
          </w:tcPr>
          <w:p w:rsidR="005E11EC" w:rsidRPr="00541B37" w:rsidRDefault="005E11EC" w:rsidP="005E11E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</w:t>
            </w:r>
            <w:r w:rsidR="00541B37">
              <w:rPr>
                <w:rFonts w:cs="Times New Roman"/>
              </w:rPr>
              <w:t xml:space="preserve"> </w:t>
            </w:r>
            <w:r w:rsidR="00541B37">
              <w:rPr>
                <w:rFonts w:cs="Times New Roman"/>
                <w:lang w:val="ru-RU"/>
              </w:rPr>
              <w:t>отдела</w:t>
            </w:r>
          </w:p>
        </w:tc>
        <w:tc>
          <w:tcPr>
            <w:tcW w:w="1808" w:type="dxa"/>
          </w:tcPr>
          <w:p w:rsidR="005E11EC" w:rsidRDefault="00541B37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56 54 14</w:t>
            </w:r>
          </w:p>
        </w:tc>
      </w:tr>
      <w:tr w:rsidR="005E11EC" w:rsidRPr="00AC03A7" w:rsidTr="005E11EC">
        <w:tc>
          <w:tcPr>
            <w:tcW w:w="3166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C03A7">
              <w:rPr>
                <w:rFonts w:cs="Times New Roman"/>
                <w:color w:val="000000"/>
                <w:shd w:val="clear" w:color="auto" w:fill="FFFFFF"/>
                <w:lang w:val="ru-RU"/>
              </w:rPr>
              <w:t>Управления Алтайского края по развитию туризма и  курортной деятельности</w:t>
            </w:r>
          </w:p>
        </w:tc>
        <w:tc>
          <w:tcPr>
            <w:tcW w:w="3321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Казанцев Евгений Евгеньевич</w:t>
            </w:r>
          </w:p>
        </w:tc>
        <w:tc>
          <w:tcPr>
            <w:tcW w:w="1512" w:type="dxa"/>
          </w:tcPr>
          <w:p w:rsidR="005E11EC" w:rsidRDefault="005E11EC" w:rsidP="005E11E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Начальника</w:t>
            </w:r>
          </w:p>
        </w:tc>
        <w:tc>
          <w:tcPr>
            <w:tcW w:w="1808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8 961 995 9582</w:t>
            </w:r>
          </w:p>
        </w:tc>
      </w:tr>
      <w:tr w:rsidR="005E11EC" w:rsidRPr="00AC03A7" w:rsidTr="005E11EC">
        <w:tc>
          <w:tcPr>
            <w:tcW w:w="3166" w:type="dxa"/>
          </w:tcPr>
          <w:p w:rsidR="005E11EC" w:rsidRPr="00AC03A7" w:rsidRDefault="005E11EC" w:rsidP="006C410F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AC03A7">
              <w:rPr>
                <w:rFonts w:cs="Times New Roman"/>
                <w:color w:val="000000"/>
                <w:shd w:val="clear" w:color="auto" w:fill="FFFFFF"/>
                <w:lang w:val="ru-RU"/>
              </w:rPr>
              <w:t>Алтайское краевое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321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Госьков</w:t>
            </w:r>
            <w:proofErr w:type="spellEnd"/>
            <w:r>
              <w:rPr>
                <w:rFonts w:cs="Times New Roman"/>
                <w:lang w:val="ru-RU"/>
              </w:rPr>
              <w:t xml:space="preserve"> Евгений Сергеевич</w:t>
            </w:r>
          </w:p>
        </w:tc>
        <w:tc>
          <w:tcPr>
            <w:tcW w:w="1512" w:type="dxa"/>
          </w:tcPr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Председатель совета</w:t>
            </w:r>
          </w:p>
        </w:tc>
        <w:tc>
          <w:tcPr>
            <w:tcW w:w="1808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8 903 949 4950</w:t>
            </w:r>
          </w:p>
        </w:tc>
      </w:tr>
      <w:tr w:rsidR="005E11EC" w:rsidRPr="00AC03A7" w:rsidTr="005E11EC">
        <w:tc>
          <w:tcPr>
            <w:tcW w:w="3166" w:type="dxa"/>
          </w:tcPr>
          <w:p w:rsidR="005E11EC" w:rsidRPr="00AC03A7" w:rsidRDefault="005E11EC" w:rsidP="006C410F">
            <w:pPr>
              <w:pStyle w:val="Standard"/>
              <w:rPr>
                <w:rFonts w:cs="Times New Roman"/>
                <w:lang w:val="ru-RU"/>
              </w:rPr>
            </w:pPr>
            <w:r w:rsidRPr="00AC03A7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Управление </w:t>
            </w:r>
            <w:r w:rsidR="006C410F" w:rsidRPr="00AC03A7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Алтайского края </w:t>
            </w:r>
            <w:r w:rsidRPr="00AC03A7">
              <w:rPr>
                <w:rFonts w:cs="Times New Roman"/>
                <w:color w:val="000000"/>
                <w:shd w:val="clear" w:color="auto" w:fill="FFFFFF"/>
                <w:lang w:val="ru-RU"/>
              </w:rPr>
              <w:t>по</w:t>
            </w:r>
            <w:r w:rsidR="006C410F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развитию </w:t>
            </w:r>
            <w:r w:rsidRPr="00AC03A7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предпринимательств</w:t>
            </w:r>
            <w:r w:rsidR="006C410F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а и рыночной инфраструктуры </w:t>
            </w:r>
            <w:r w:rsidRPr="00AC03A7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321" w:type="dxa"/>
          </w:tcPr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Евстигнеев Александр Сергеевич; </w:t>
            </w:r>
          </w:p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Слюсарь Константин </w:t>
            </w:r>
            <w:r w:rsidR="006C410F">
              <w:rPr>
                <w:rFonts w:cs="Times New Roman"/>
                <w:lang w:val="ru-RU"/>
              </w:rPr>
              <w:t>Сергеевич</w:t>
            </w:r>
          </w:p>
        </w:tc>
        <w:tc>
          <w:tcPr>
            <w:tcW w:w="1512" w:type="dxa"/>
          </w:tcPr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</w:t>
            </w:r>
          </w:p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Начальника</w:t>
            </w:r>
          </w:p>
        </w:tc>
        <w:tc>
          <w:tcPr>
            <w:tcW w:w="1808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8 962 813 2222</w:t>
            </w:r>
          </w:p>
        </w:tc>
      </w:tr>
      <w:tr w:rsidR="005E11EC" w:rsidRPr="00AC03A7" w:rsidTr="005E11EC">
        <w:tc>
          <w:tcPr>
            <w:tcW w:w="3166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C03A7">
              <w:rPr>
                <w:rFonts w:cs="Times New Roman"/>
                <w:lang w:val="ru-RU"/>
              </w:rPr>
              <w:lastRenderedPageBreak/>
              <w:t xml:space="preserve">Администрация </w:t>
            </w:r>
            <w:proofErr w:type="spellStart"/>
            <w:r w:rsidRPr="00AC03A7">
              <w:rPr>
                <w:rFonts w:cs="Times New Roman"/>
              </w:rPr>
              <w:t>города</w:t>
            </w:r>
            <w:proofErr w:type="spellEnd"/>
            <w:r w:rsidRPr="00AC03A7">
              <w:rPr>
                <w:rFonts w:cs="Times New Roman"/>
              </w:rPr>
              <w:t xml:space="preserve"> </w:t>
            </w:r>
            <w:proofErr w:type="spellStart"/>
            <w:r w:rsidRPr="00AC03A7">
              <w:rPr>
                <w:rFonts w:cs="Times New Roman"/>
              </w:rPr>
              <w:t>Белокуриха</w:t>
            </w:r>
            <w:proofErr w:type="spellEnd"/>
          </w:p>
        </w:tc>
        <w:tc>
          <w:tcPr>
            <w:tcW w:w="3321" w:type="dxa"/>
          </w:tcPr>
          <w:p w:rsidR="00857EC2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Киунов</w:t>
            </w:r>
            <w:proofErr w:type="spellEnd"/>
            <w:r>
              <w:rPr>
                <w:rFonts w:cs="Times New Roman"/>
                <w:lang w:val="ru-RU"/>
              </w:rPr>
              <w:t xml:space="preserve"> Александр</w:t>
            </w:r>
          </w:p>
          <w:p w:rsidR="005E11EC" w:rsidRPr="00AC03A7" w:rsidRDefault="00857EC2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Владимирович</w:t>
            </w:r>
          </w:p>
        </w:tc>
        <w:tc>
          <w:tcPr>
            <w:tcW w:w="1512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Зам. Главы города</w:t>
            </w:r>
          </w:p>
        </w:tc>
        <w:tc>
          <w:tcPr>
            <w:tcW w:w="1808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5E11EC" w:rsidRPr="00AC03A7" w:rsidTr="005E11EC">
        <w:tc>
          <w:tcPr>
            <w:tcW w:w="3166" w:type="dxa"/>
          </w:tcPr>
          <w:p w:rsidR="005E11EC" w:rsidRPr="00AC03A7" w:rsidRDefault="005E11EC" w:rsidP="00AC03A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AC03A7">
              <w:rPr>
                <w:rFonts w:cs="Times New Roman"/>
                <w:shd w:val="clear" w:color="auto" w:fill="FFFFFF"/>
              </w:rPr>
              <w:t>АО «</w:t>
            </w:r>
            <w:proofErr w:type="spellStart"/>
            <w:r w:rsidRPr="00AC03A7">
              <w:rPr>
                <w:rFonts w:cs="Times New Roman"/>
                <w:shd w:val="clear" w:color="auto" w:fill="FFFFFF"/>
              </w:rPr>
              <w:t>Курорт</w:t>
            </w:r>
            <w:proofErr w:type="spellEnd"/>
            <w:r w:rsidRPr="00AC03A7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AC03A7">
              <w:rPr>
                <w:rFonts w:cs="Times New Roman"/>
                <w:shd w:val="clear" w:color="auto" w:fill="FFFFFF"/>
              </w:rPr>
              <w:t>Белокуриха</w:t>
            </w:r>
            <w:proofErr w:type="spellEnd"/>
            <w:r w:rsidRPr="00AC03A7">
              <w:rPr>
                <w:rFonts w:cs="Times New Roman"/>
                <w:shd w:val="clear" w:color="auto" w:fill="FFFFFF"/>
              </w:rPr>
              <w:t>»</w:t>
            </w:r>
          </w:p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321" w:type="dxa"/>
          </w:tcPr>
          <w:p w:rsidR="005E11EC" w:rsidRPr="00AC03A7" w:rsidRDefault="005E11EC" w:rsidP="00857EC2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Ежов </w:t>
            </w:r>
            <w:r w:rsidR="00857EC2">
              <w:rPr>
                <w:rFonts w:cs="Times New Roman"/>
                <w:lang w:val="ru-RU"/>
              </w:rPr>
              <w:t>Константин Петрович</w:t>
            </w:r>
          </w:p>
        </w:tc>
        <w:tc>
          <w:tcPr>
            <w:tcW w:w="1512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Ген. Директор</w:t>
            </w:r>
          </w:p>
        </w:tc>
        <w:tc>
          <w:tcPr>
            <w:tcW w:w="1808" w:type="dxa"/>
          </w:tcPr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5E11EC" w:rsidRPr="00AC03A7" w:rsidTr="005E11EC">
        <w:tc>
          <w:tcPr>
            <w:tcW w:w="3166" w:type="dxa"/>
          </w:tcPr>
          <w:p w:rsidR="005E11EC" w:rsidRP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E11EC">
              <w:rPr>
                <w:rFonts w:cs="Times New Roman"/>
                <w:color w:val="000000"/>
                <w:shd w:val="clear" w:color="auto" w:fill="FFFFFF"/>
                <w:lang w:val="ru-RU"/>
              </w:rPr>
              <w:t>АНО «РФК «На Спорте»</w:t>
            </w:r>
          </w:p>
        </w:tc>
        <w:tc>
          <w:tcPr>
            <w:tcW w:w="3321" w:type="dxa"/>
          </w:tcPr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Буденный Виктор Павлович</w:t>
            </w:r>
          </w:p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Акимова Анна Юрьевна</w:t>
            </w:r>
          </w:p>
        </w:tc>
        <w:tc>
          <w:tcPr>
            <w:tcW w:w="1512" w:type="dxa"/>
          </w:tcPr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</w:t>
            </w:r>
          </w:p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 по развитию</w:t>
            </w:r>
          </w:p>
        </w:tc>
        <w:tc>
          <w:tcPr>
            <w:tcW w:w="1808" w:type="dxa"/>
          </w:tcPr>
          <w:p w:rsidR="005E11EC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8 923 646 2106</w:t>
            </w:r>
          </w:p>
          <w:p w:rsidR="005E11EC" w:rsidRPr="00AC03A7" w:rsidRDefault="005E11EC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8 962 842 5355</w:t>
            </w:r>
          </w:p>
        </w:tc>
      </w:tr>
    </w:tbl>
    <w:p w:rsidR="00AC03A7" w:rsidRPr="000E3190" w:rsidRDefault="00AC03A7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4520" w:rsidRPr="00541B37" w:rsidRDefault="00A04DD1" w:rsidP="00A04DD1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Г</w:t>
      </w:r>
      <w:r w:rsidR="000A4520" w:rsidRPr="00541B37">
        <w:rPr>
          <w:rFonts w:cs="Times New Roman"/>
          <w:color w:val="auto"/>
          <w:sz w:val="28"/>
          <w:szCs w:val="28"/>
          <w:lang w:val="ru-RU"/>
        </w:rPr>
        <w:t>лавный судья</w:t>
      </w:r>
      <w:r w:rsidR="002E7208" w:rsidRPr="00541B37">
        <w:rPr>
          <w:rFonts w:cs="Times New Roman"/>
          <w:color w:val="auto"/>
          <w:sz w:val="28"/>
          <w:szCs w:val="28"/>
          <w:lang w:val="ru-RU"/>
        </w:rPr>
        <w:t xml:space="preserve"> – </w:t>
      </w:r>
      <w:r w:rsidR="00541B37">
        <w:rPr>
          <w:rFonts w:cs="Times New Roman"/>
          <w:color w:val="auto"/>
          <w:sz w:val="28"/>
          <w:szCs w:val="28"/>
          <w:lang w:val="ru-RU"/>
        </w:rPr>
        <w:t>Абрамов Владимир Михайлович</w:t>
      </w:r>
      <w:r w:rsidR="00007B89" w:rsidRPr="00541B37">
        <w:rPr>
          <w:rFonts w:cs="Times New Roman"/>
          <w:color w:val="auto"/>
          <w:sz w:val="28"/>
          <w:szCs w:val="28"/>
          <w:lang w:val="ru-RU"/>
        </w:rPr>
        <w:t>;</w:t>
      </w:r>
    </w:p>
    <w:p w:rsidR="000A4520" w:rsidRPr="000E3190" w:rsidRDefault="000A4520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Для решения организационных вопросов, касающихся участия в </w:t>
      </w:r>
      <w:r w:rsidR="00453B05" w:rsidRPr="000E3190">
        <w:rPr>
          <w:rFonts w:cs="Times New Roman"/>
          <w:sz w:val="28"/>
          <w:szCs w:val="28"/>
          <w:lang w:val="ru-RU"/>
        </w:rPr>
        <w:t>Спартакиаде</w:t>
      </w:r>
      <w:r w:rsidR="00007B89" w:rsidRPr="000E3190">
        <w:rPr>
          <w:rFonts w:cs="Times New Roman"/>
          <w:sz w:val="28"/>
          <w:szCs w:val="28"/>
          <w:lang w:val="ru-RU"/>
        </w:rPr>
        <w:t>,</w:t>
      </w:r>
      <w:r w:rsidRPr="000E3190">
        <w:rPr>
          <w:rFonts w:cs="Times New Roman"/>
          <w:sz w:val="28"/>
          <w:szCs w:val="28"/>
          <w:lang w:val="ru-RU"/>
        </w:rPr>
        <w:t xml:space="preserve"> </w:t>
      </w:r>
      <w:r w:rsidR="00007B89" w:rsidRPr="000E3190">
        <w:rPr>
          <w:rFonts w:cs="Times New Roman"/>
          <w:sz w:val="28"/>
          <w:szCs w:val="28"/>
          <w:lang w:val="ru-RU"/>
        </w:rPr>
        <w:t xml:space="preserve">определены </w:t>
      </w:r>
      <w:r w:rsidR="00BF7341" w:rsidRPr="000E3190">
        <w:rPr>
          <w:rFonts w:cs="Times New Roman"/>
          <w:sz w:val="28"/>
          <w:szCs w:val="28"/>
          <w:lang w:val="ru-RU"/>
        </w:rPr>
        <w:t>куратор</w:t>
      </w:r>
      <w:r w:rsidR="00007B89" w:rsidRPr="000E3190">
        <w:rPr>
          <w:rFonts w:cs="Times New Roman"/>
          <w:sz w:val="28"/>
          <w:szCs w:val="28"/>
          <w:lang w:val="ru-RU"/>
        </w:rPr>
        <w:t>ы</w:t>
      </w:r>
      <w:r w:rsidR="00BF7341" w:rsidRPr="000E3190">
        <w:rPr>
          <w:rFonts w:cs="Times New Roman"/>
          <w:sz w:val="28"/>
          <w:szCs w:val="28"/>
          <w:lang w:val="ru-RU"/>
        </w:rPr>
        <w:t xml:space="preserve"> проекта</w:t>
      </w:r>
      <w:r w:rsidRPr="000E3190">
        <w:rPr>
          <w:rFonts w:cs="Times New Roman"/>
          <w:sz w:val="28"/>
          <w:szCs w:val="28"/>
          <w:lang w:val="ru-RU"/>
        </w:rPr>
        <w:t>:</w:t>
      </w:r>
    </w:p>
    <w:p w:rsidR="00B01236" w:rsidRPr="000E3190" w:rsidRDefault="00BF7341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Буденный Виктор Павлович</w:t>
      </w:r>
      <w:r w:rsidR="00007B89" w:rsidRPr="000E3190">
        <w:rPr>
          <w:rFonts w:cs="Times New Roman"/>
          <w:sz w:val="28"/>
          <w:szCs w:val="28"/>
          <w:lang w:val="ru-RU"/>
        </w:rPr>
        <w:t>,</w:t>
      </w:r>
      <w:r w:rsidR="004653E9" w:rsidRPr="000E3190">
        <w:rPr>
          <w:rFonts w:cs="Times New Roman"/>
          <w:sz w:val="28"/>
          <w:szCs w:val="28"/>
          <w:lang w:val="ru-RU"/>
        </w:rPr>
        <w:t xml:space="preserve"> </w:t>
      </w:r>
      <w:r w:rsidR="000A4520" w:rsidRPr="000E3190">
        <w:rPr>
          <w:rFonts w:cs="Times New Roman"/>
          <w:sz w:val="28"/>
          <w:szCs w:val="28"/>
          <w:lang w:val="ru-RU"/>
        </w:rPr>
        <w:t xml:space="preserve">тел. </w:t>
      </w:r>
      <w:r w:rsidR="00691362" w:rsidRPr="000E3190">
        <w:rPr>
          <w:rFonts w:cs="Times New Roman"/>
          <w:sz w:val="28"/>
          <w:szCs w:val="28"/>
          <w:lang w:val="ru-RU"/>
        </w:rPr>
        <w:t>8-923-</w:t>
      </w:r>
      <w:r w:rsidRPr="000E3190">
        <w:rPr>
          <w:rFonts w:cs="Times New Roman"/>
          <w:sz w:val="28"/>
          <w:szCs w:val="28"/>
          <w:lang w:val="ru-RU"/>
        </w:rPr>
        <w:t>646-2106</w:t>
      </w:r>
      <w:r w:rsidR="002E7208" w:rsidRPr="000E3190">
        <w:rPr>
          <w:rFonts w:cs="Times New Roman"/>
          <w:sz w:val="28"/>
          <w:szCs w:val="28"/>
          <w:lang w:val="ru-RU"/>
        </w:rPr>
        <w:t>;</w:t>
      </w:r>
    </w:p>
    <w:p w:rsidR="00B01236" w:rsidRPr="000E3190" w:rsidRDefault="00B01236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Акимова Анна </w:t>
      </w:r>
      <w:r w:rsidR="00691362" w:rsidRPr="000E3190">
        <w:rPr>
          <w:rFonts w:cs="Times New Roman"/>
          <w:sz w:val="28"/>
          <w:szCs w:val="28"/>
          <w:lang w:val="ru-RU"/>
        </w:rPr>
        <w:t xml:space="preserve">Юрьевна </w:t>
      </w:r>
      <w:r w:rsidRPr="000E3190">
        <w:rPr>
          <w:rFonts w:cs="Times New Roman"/>
          <w:sz w:val="28"/>
          <w:szCs w:val="28"/>
          <w:lang w:val="ru-RU"/>
        </w:rPr>
        <w:t>8</w:t>
      </w:r>
      <w:r w:rsidR="00691362" w:rsidRPr="000E3190">
        <w:rPr>
          <w:rFonts w:cs="Times New Roman"/>
          <w:sz w:val="28"/>
          <w:szCs w:val="28"/>
          <w:lang w:val="ru-RU"/>
        </w:rPr>
        <w:t>-</w:t>
      </w:r>
      <w:r w:rsidRPr="000E3190">
        <w:rPr>
          <w:rFonts w:cs="Times New Roman"/>
          <w:sz w:val="28"/>
          <w:szCs w:val="28"/>
          <w:lang w:val="ru-RU"/>
        </w:rPr>
        <w:t>962</w:t>
      </w:r>
      <w:r w:rsidR="00691362" w:rsidRPr="000E3190">
        <w:rPr>
          <w:rFonts w:cs="Times New Roman"/>
          <w:sz w:val="28"/>
          <w:szCs w:val="28"/>
          <w:lang w:val="ru-RU"/>
        </w:rPr>
        <w:t>-</w:t>
      </w:r>
      <w:r w:rsidRPr="000E3190">
        <w:rPr>
          <w:rFonts w:cs="Times New Roman"/>
          <w:sz w:val="28"/>
          <w:szCs w:val="28"/>
          <w:lang w:val="ru-RU"/>
        </w:rPr>
        <w:t>842</w:t>
      </w:r>
      <w:r w:rsidR="00691362" w:rsidRPr="000E3190">
        <w:rPr>
          <w:rFonts w:cs="Times New Roman"/>
          <w:sz w:val="28"/>
          <w:szCs w:val="28"/>
          <w:lang w:val="ru-RU"/>
        </w:rPr>
        <w:t>-</w:t>
      </w:r>
      <w:r w:rsidRPr="000E3190">
        <w:rPr>
          <w:rFonts w:cs="Times New Roman"/>
          <w:sz w:val="28"/>
          <w:szCs w:val="28"/>
          <w:lang w:val="ru-RU"/>
        </w:rPr>
        <w:t>5355</w:t>
      </w:r>
    </w:p>
    <w:p w:rsidR="000A4520" w:rsidRPr="000E3190" w:rsidRDefault="000A4520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В день проведения </w:t>
      </w:r>
      <w:r w:rsidR="00691362" w:rsidRPr="000E3190">
        <w:rPr>
          <w:rFonts w:cs="Times New Roman"/>
          <w:sz w:val="28"/>
          <w:szCs w:val="28"/>
          <w:lang w:val="ru-RU"/>
        </w:rPr>
        <w:t>фестиваля</w:t>
      </w:r>
      <w:r w:rsidRPr="000E3190">
        <w:rPr>
          <w:rFonts w:cs="Times New Roman"/>
          <w:sz w:val="28"/>
          <w:szCs w:val="28"/>
          <w:lang w:val="ru-RU"/>
        </w:rPr>
        <w:t xml:space="preserve"> к каждой команде прикрепляются кураторы, ответственные за сопровождение участников.</w:t>
      </w:r>
    </w:p>
    <w:p w:rsidR="00236A73" w:rsidRPr="000E3190" w:rsidRDefault="00236A73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E7208" w:rsidRPr="000E3190" w:rsidRDefault="00236A73" w:rsidP="000E170D">
      <w:pPr>
        <w:pStyle w:val="Standard"/>
        <w:numPr>
          <w:ilvl w:val="0"/>
          <w:numId w:val="31"/>
        </w:num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0E3190">
        <w:rPr>
          <w:rFonts w:eastAsia="Times New Roman" w:cs="Times New Roman"/>
          <w:b/>
          <w:bCs/>
          <w:sz w:val="28"/>
          <w:szCs w:val="28"/>
          <w:lang w:val="ru-RU"/>
        </w:rPr>
        <w:t xml:space="preserve">ТРЕБОВАНИЯ К УЧАСТНИКАМ </w:t>
      </w:r>
      <w:r w:rsidR="00691362" w:rsidRPr="000E3190">
        <w:rPr>
          <w:rFonts w:eastAsia="Times New Roman" w:cs="Times New Roman"/>
          <w:b/>
          <w:bCs/>
          <w:sz w:val="28"/>
          <w:szCs w:val="28"/>
          <w:lang w:val="ru-RU"/>
        </w:rPr>
        <w:t>ФЕСТИВАЛЯ</w:t>
      </w:r>
      <w:r w:rsidRPr="000E3190">
        <w:rPr>
          <w:rFonts w:eastAsia="Times New Roman" w:cs="Times New Roman"/>
          <w:b/>
          <w:bCs/>
          <w:sz w:val="28"/>
          <w:szCs w:val="28"/>
          <w:lang w:val="ru-RU"/>
        </w:rPr>
        <w:t xml:space="preserve"> И УСЛОВИЯ ИХ ДОПУСКА</w:t>
      </w:r>
    </w:p>
    <w:p w:rsidR="00453B05" w:rsidRPr="000E3190" w:rsidRDefault="00453B05" w:rsidP="00B63C6E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685C2D" w:rsidRPr="000E3190" w:rsidRDefault="003C4711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К участию в </w:t>
      </w:r>
      <w:r w:rsidR="00691362" w:rsidRPr="000E3190">
        <w:rPr>
          <w:rFonts w:cs="Times New Roman"/>
          <w:sz w:val="28"/>
          <w:szCs w:val="28"/>
          <w:lang w:val="ru-RU"/>
        </w:rPr>
        <w:t>спартакиаде</w:t>
      </w:r>
      <w:r w:rsidRPr="000E3190">
        <w:rPr>
          <w:rFonts w:cs="Times New Roman"/>
          <w:sz w:val="28"/>
          <w:szCs w:val="28"/>
          <w:lang w:val="ru-RU"/>
        </w:rPr>
        <w:t xml:space="preserve"> допускаются команды муниципальных образований Алтайского края. </w:t>
      </w:r>
    </w:p>
    <w:p w:rsidR="00685C2D" w:rsidRPr="000E3190" w:rsidRDefault="00685C2D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В состав команды могут быть включены только: </w:t>
      </w:r>
    </w:p>
    <w:p w:rsidR="00685C2D" w:rsidRPr="000E3190" w:rsidRDefault="00A04DD1" w:rsidP="00A04DD1">
      <w:pPr>
        <w:pStyle w:val="Standard"/>
        <w:jc w:val="both"/>
        <w:rPr>
          <w:rStyle w:val="21"/>
          <w:sz w:val="28"/>
          <w:szCs w:val="28"/>
          <w:lang w:val="ru-RU"/>
        </w:rPr>
      </w:pPr>
      <w:r>
        <w:rPr>
          <w:rStyle w:val="21"/>
          <w:sz w:val="28"/>
          <w:szCs w:val="28"/>
          <w:lang w:val="ru-RU"/>
        </w:rPr>
        <w:t xml:space="preserve">- </w:t>
      </w:r>
      <w:r w:rsidR="00E03AF1">
        <w:rPr>
          <w:rStyle w:val="21"/>
          <w:sz w:val="28"/>
          <w:szCs w:val="28"/>
          <w:lang w:val="ru-RU"/>
        </w:rPr>
        <w:t>И</w:t>
      </w:r>
      <w:r w:rsidR="00685C2D" w:rsidRPr="000E3190">
        <w:rPr>
          <w:rStyle w:val="21"/>
          <w:sz w:val="28"/>
          <w:szCs w:val="28"/>
          <w:lang w:val="ru-RU"/>
        </w:rPr>
        <w:t>ндивидуальные предприниматели (лично), зарегистрированные и (или) осуществляющие свою деятельность не менее 4 (четырех месяцев) на территории муниципального образования, в заявку которого они включены;</w:t>
      </w:r>
    </w:p>
    <w:p w:rsidR="00A04DD1" w:rsidRDefault="00A04DD1" w:rsidP="00A04DD1">
      <w:pPr>
        <w:pStyle w:val="Standard"/>
        <w:jc w:val="both"/>
        <w:rPr>
          <w:rStyle w:val="21"/>
          <w:sz w:val="28"/>
          <w:szCs w:val="28"/>
          <w:lang w:val="ru-RU"/>
        </w:rPr>
      </w:pPr>
      <w:r>
        <w:rPr>
          <w:rStyle w:val="21"/>
          <w:sz w:val="28"/>
          <w:szCs w:val="28"/>
          <w:lang w:val="ru-RU"/>
        </w:rPr>
        <w:t xml:space="preserve">- </w:t>
      </w:r>
      <w:r w:rsidR="00E03AF1">
        <w:rPr>
          <w:rStyle w:val="21"/>
          <w:sz w:val="28"/>
          <w:szCs w:val="28"/>
          <w:lang w:val="ru-RU"/>
        </w:rPr>
        <w:t>Р</w:t>
      </w:r>
      <w:r w:rsidR="00685C2D" w:rsidRPr="000E3190">
        <w:rPr>
          <w:rStyle w:val="21"/>
          <w:sz w:val="28"/>
          <w:szCs w:val="28"/>
          <w:lang w:val="ru-RU"/>
        </w:rPr>
        <w:t>уководители или учредители малого и среднего бизнеса следующих правовых форм (ОАО, ООО, АО), зарегистрированные и (или) осуществляющие свою деятельность не менее 4 (четырех) месяцев на территории того муниципального образования, в заявку которого они включены, численностью штата не менее 30;</w:t>
      </w:r>
    </w:p>
    <w:p w:rsidR="00685C2D" w:rsidRPr="000E3190" w:rsidRDefault="00E03AF1" w:rsidP="00A04DD1">
      <w:pPr>
        <w:pStyle w:val="Standard"/>
        <w:jc w:val="both"/>
        <w:rPr>
          <w:rStyle w:val="21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>- П</w:t>
      </w:r>
      <w:r w:rsidR="00685C2D" w:rsidRPr="000E3190">
        <w:rPr>
          <w:rStyle w:val="21"/>
          <w:color w:val="000000"/>
          <w:sz w:val="28"/>
          <w:szCs w:val="28"/>
          <w:lang w:val="ru-RU"/>
        </w:rPr>
        <w:t xml:space="preserve">редставители инфраструктуры поддержки предпринимательства муниципального образования (представители экономических отделов, отделов потребительского рынка и развития предпринимательства, отделы ЖКХ, отделы КУМИ, центров поддержки предпринимательства, фондов поддержки предпринимателей муниципальных образований), </w:t>
      </w:r>
      <w:r w:rsidR="00685C2D" w:rsidRPr="000E3190">
        <w:rPr>
          <w:rStyle w:val="21"/>
          <w:b/>
          <w:color w:val="000000"/>
          <w:sz w:val="28"/>
          <w:szCs w:val="28"/>
          <w:u w:val="single"/>
          <w:lang w:val="ru-RU"/>
        </w:rPr>
        <w:t>кроме представителей муниципальных органов управления в области физической культурой и спорта</w:t>
      </w:r>
      <w:r w:rsidR="00685C2D" w:rsidRPr="000E3190">
        <w:rPr>
          <w:rStyle w:val="21"/>
          <w:color w:val="000000"/>
          <w:sz w:val="28"/>
          <w:szCs w:val="28"/>
          <w:lang w:val="ru-RU"/>
        </w:rPr>
        <w:t>;</w:t>
      </w:r>
    </w:p>
    <w:p w:rsidR="00685C2D" w:rsidRPr="00E03AF1" w:rsidRDefault="00E03AF1" w:rsidP="00A04DD1">
      <w:pPr>
        <w:pStyle w:val="Standard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>- Г</w:t>
      </w:r>
      <w:r w:rsidR="00541B37">
        <w:rPr>
          <w:rStyle w:val="21"/>
          <w:color w:val="000000"/>
          <w:sz w:val="28"/>
          <w:szCs w:val="28"/>
          <w:lang w:val="ru-RU"/>
        </w:rPr>
        <w:t>лавы</w:t>
      </w:r>
      <w:r w:rsidR="00685C2D" w:rsidRPr="00E03AF1">
        <w:rPr>
          <w:rStyle w:val="21"/>
          <w:color w:val="000000"/>
          <w:sz w:val="28"/>
          <w:szCs w:val="28"/>
          <w:lang w:val="ru-RU"/>
        </w:rPr>
        <w:t xml:space="preserve"> муниципальн</w:t>
      </w:r>
      <w:r w:rsidR="00541B37">
        <w:rPr>
          <w:rStyle w:val="21"/>
          <w:color w:val="000000"/>
          <w:sz w:val="28"/>
          <w:szCs w:val="28"/>
          <w:lang w:val="ru-RU"/>
        </w:rPr>
        <w:t>ых образований</w:t>
      </w:r>
      <w:r w:rsidR="00685C2D" w:rsidRPr="00E03AF1">
        <w:rPr>
          <w:rStyle w:val="21"/>
          <w:color w:val="000000"/>
          <w:sz w:val="28"/>
          <w:szCs w:val="28"/>
          <w:lang w:val="ru-RU"/>
        </w:rPr>
        <w:t>;</w:t>
      </w:r>
    </w:p>
    <w:p w:rsidR="00685C2D" w:rsidRPr="000E3190" w:rsidRDefault="00E03AF1" w:rsidP="00A04DD1">
      <w:pPr>
        <w:pStyle w:val="Standard"/>
        <w:jc w:val="both"/>
        <w:rPr>
          <w:rStyle w:val="21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>- З</w:t>
      </w:r>
      <w:r w:rsidR="00685C2D" w:rsidRPr="000E3190">
        <w:rPr>
          <w:rStyle w:val="21"/>
          <w:color w:val="000000"/>
          <w:sz w:val="28"/>
          <w:szCs w:val="28"/>
          <w:lang w:val="ru-RU"/>
        </w:rPr>
        <w:t>аместитель главы муниципального образования, курирующий вопросы экономики и (или) предпринимательства;</w:t>
      </w:r>
    </w:p>
    <w:p w:rsidR="00145137" w:rsidRDefault="00E03AF1" w:rsidP="00A04DD1">
      <w:pPr>
        <w:pStyle w:val="Standard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>- Р</w:t>
      </w:r>
      <w:r w:rsidR="000C56DF" w:rsidRPr="000E3190">
        <w:rPr>
          <w:rStyle w:val="21"/>
          <w:color w:val="000000"/>
          <w:sz w:val="28"/>
          <w:szCs w:val="28"/>
          <w:lang w:val="ru-RU"/>
        </w:rPr>
        <w:t>уководители надзорных органов муниципального образования</w:t>
      </w:r>
    </w:p>
    <w:p w:rsidR="00E03AF1" w:rsidRPr="000E3190" w:rsidRDefault="00E03AF1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Допускается формирование общей команды от:</w:t>
      </w:r>
    </w:p>
    <w:p w:rsidR="00E03AF1" w:rsidRPr="000E3190" w:rsidRDefault="00E03AF1" w:rsidP="00A04D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A04DD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</w:t>
      </w:r>
      <w:r w:rsidRPr="000E3190">
        <w:rPr>
          <w:rFonts w:cs="Times New Roman"/>
          <w:sz w:val="28"/>
          <w:szCs w:val="28"/>
          <w:lang w:val="ru-RU"/>
        </w:rPr>
        <w:t>бщественного объединения предпринимателей,</w:t>
      </w:r>
      <w:r>
        <w:rPr>
          <w:rFonts w:cs="Times New Roman"/>
          <w:sz w:val="28"/>
          <w:szCs w:val="28"/>
          <w:lang w:val="ru-RU"/>
        </w:rPr>
        <w:t xml:space="preserve"> о</w:t>
      </w:r>
      <w:r w:rsidRPr="000E3190">
        <w:rPr>
          <w:rFonts w:cs="Times New Roman"/>
          <w:sz w:val="28"/>
          <w:szCs w:val="28"/>
          <w:lang w:val="ru-RU"/>
        </w:rPr>
        <w:t>рганизации инфраструктуры</w:t>
      </w:r>
      <w:r w:rsidR="00541B37">
        <w:rPr>
          <w:rFonts w:cs="Times New Roman"/>
          <w:sz w:val="28"/>
          <w:szCs w:val="28"/>
          <w:lang w:val="ru-RU"/>
        </w:rPr>
        <w:t xml:space="preserve"> поддержки предпринимательства</w:t>
      </w:r>
    </w:p>
    <w:p w:rsidR="00E03AF1" w:rsidRPr="00A04DD1" w:rsidRDefault="00E03AF1" w:rsidP="00A04DD1">
      <w:pPr>
        <w:pStyle w:val="Standard"/>
        <w:jc w:val="both"/>
        <w:rPr>
          <w:rStyle w:val="21"/>
          <w:sz w:val="28"/>
          <w:szCs w:val="28"/>
          <w:shd w:val="clear" w:color="auto" w:fill="auto"/>
          <w:lang w:val="ru-RU"/>
        </w:rPr>
      </w:pPr>
      <w:r>
        <w:rPr>
          <w:rFonts w:cs="Times New Roman"/>
          <w:sz w:val="28"/>
          <w:szCs w:val="28"/>
          <w:lang w:val="ru-RU"/>
        </w:rPr>
        <w:t>- Р</w:t>
      </w:r>
      <w:r w:rsidR="00541B37">
        <w:rPr>
          <w:rFonts w:cs="Times New Roman"/>
          <w:sz w:val="28"/>
          <w:szCs w:val="28"/>
          <w:lang w:val="ru-RU"/>
        </w:rPr>
        <w:t>уководители</w:t>
      </w:r>
      <w:r w:rsidRPr="000E3190">
        <w:rPr>
          <w:rFonts w:cs="Times New Roman"/>
          <w:sz w:val="28"/>
          <w:szCs w:val="28"/>
          <w:lang w:val="ru-RU"/>
        </w:rPr>
        <w:t xml:space="preserve"> банков - партнеров. </w:t>
      </w:r>
    </w:p>
    <w:p w:rsidR="00685C2D" w:rsidRPr="000E3190" w:rsidRDefault="00685C2D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lastRenderedPageBreak/>
        <w:t xml:space="preserve">Возраст участников - не менее 18 лет. </w:t>
      </w:r>
    </w:p>
    <w:p w:rsidR="00685C2D" w:rsidRPr="000E3190" w:rsidRDefault="00685C2D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Командам рекомендуется иметь единую спортивную форму с использованием  символики своих муниципальных образований и символики спартакиады.</w:t>
      </w:r>
    </w:p>
    <w:p w:rsidR="00685C2D" w:rsidRPr="000E3190" w:rsidRDefault="00685C2D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Каждая команда должна иметь своего официального представителя (руководителя),  который несет ответственность за соблюдение  участниками команды техники безопасности и правил соревнований, за своевременную явку на соревнования в спортивной форме (по видам спорта), а также для решения возникающих организационных вопросов, за решение спорных вопросов, за подачу заявок и протестов в судейскую коллегию.</w:t>
      </w:r>
    </w:p>
    <w:p w:rsidR="00F73AC3" w:rsidRPr="000E3190" w:rsidRDefault="00685C2D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Общий состав команды не </w:t>
      </w:r>
      <w:r w:rsidR="00464595" w:rsidRPr="000E3190">
        <w:rPr>
          <w:rFonts w:cs="Times New Roman"/>
          <w:sz w:val="28"/>
          <w:szCs w:val="28"/>
          <w:lang w:val="ru-RU"/>
        </w:rPr>
        <w:t>менее</w:t>
      </w:r>
      <w:r w:rsidRPr="000E3190">
        <w:rPr>
          <w:rFonts w:cs="Times New Roman"/>
          <w:sz w:val="28"/>
          <w:szCs w:val="28"/>
          <w:lang w:val="ru-RU"/>
        </w:rPr>
        <w:t xml:space="preserve"> 15 человек. </w:t>
      </w:r>
      <w:r w:rsidR="00007B89" w:rsidRPr="000E3190">
        <w:rPr>
          <w:rFonts w:cs="Times New Roman"/>
          <w:sz w:val="28"/>
          <w:szCs w:val="28"/>
          <w:lang w:val="ru-RU"/>
        </w:rPr>
        <w:t xml:space="preserve">Количество команд от одного </w:t>
      </w:r>
      <w:r w:rsidR="005B4C46" w:rsidRPr="000E3190">
        <w:rPr>
          <w:rFonts w:cs="Times New Roman"/>
          <w:sz w:val="28"/>
          <w:szCs w:val="28"/>
          <w:lang w:val="ru-RU"/>
        </w:rPr>
        <w:t>района</w:t>
      </w:r>
      <w:r w:rsidR="00007B89" w:rsidRPr="000E3190">
        <w:rPr>
          <w:rFonts w:cs="Times New Roman"/>
          <w:sz w:val="28"/>
          <w:szCs w:val="28"/>
          <w:lang w:val="ru-RU"/>
        </w:rPr>
        <w:t xml:space="preserve"> не ограничено.</w:t>
      </w:r>
      <w:r w:rsidR="00A04DD1">
        <w:rPr>
          <w:rFonts w:cs="Times New Roman"/>
          <w:sz w:val="28"/>
          <w:szCs w:val="28"/>
          <w:lang w:val="ru-RU"/>
        </w:rPr>
        <w:t xml:space="preserve"> </w:t>
      </w:r>
      <w:r w:rsidR="00F97EB3" w:rsidRPr="000E3190">
        <w:rPr>
          <w:rFonts w:cs="Times New Roman"/>
          <w:sz w:val="28"/>
          <w:szCs w:val="28"/>
          <w:lang w:val="ru-RU"/>
        </w:rPr>
        <w:t xml:space="preserve">Минимальное количество </w:t>
      </w:r>
      <w:r w:rsidR="00007B89" w:rsidRPr="000E3190">
        <w:rPr>
          <w:rFonts w:cs="Times New Roman"/>
          <w:sz w:val="28"/>
          <w:szCs w:val="28"/>
          <w:lang w:val="ru-RU"/>
        </w:rPr>
        <w:t>видов спорта для участия в командном зачете –</w:t>
      </w:r>
      <w:r w:rsidR="000C56DF" w:rsidRPr="000E3190">
        <w:rPr>
          <w:rFonts w:cs="Times New Roman"/>
          <w:sz w:val="28"/>
          <w:szCs w:val="28"/>
          <w:lang w:val="ru-RU"/>
        </w:rPr>
        <w:t xml:space="preserve"> </w:t>
      </w:r>
      <w:r w:rsidR="009A2DA1" w:rsidRPr="000E3190">
        <w:rPr>
          <w:rFonts w:cs="Times New Roman"/>
          <w:sz w:val="28"/>
          <w:szCs w:val="28"/>
          <w:lang w:val="ru-RU"/>
        </w:rPr>
        <w:t>4</w:t>
      </w:r>
      <w:r w:rsidR="005350ED" w:rsidRPr="000E3190">
        <w:rPr>
          <w:rFonts w:cs="Times New Roman"/>
          <w:sz w:val="28"/>
          <w:szCs w:val="28"/>
          <w:lang w:val="ru-RU"/>
        </w:rPr>
        <w:t>.</w:t>
      </w:r>
    </w:p>
    <w:p w:rsidR="00F97EB3" w:rsidRPr="000E3190" w:rsidRDefault="00F97EB3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Регистрация участников Спартакиады открыта до </w:t>
      </w:r>
      <w:r w:rsidR="009A2DA1" w:rsidRPr="000E3190">
        <w:rPr>
          <w:rFonts w:cs="Times New Roman"/>
          <w:sz w:val="28"/>
          <w:szCs w:val="28"/>
          <w:lang w:val="ru-RU"/>
        </w:rPr>
        <w:t>07 феврал</w:t>
      </w:r>
      <w:r w:rsidR="0067446C" w:rsidRPr="000E3190">
        <w:rPr>
          <w:rFonts w:cs="Times New Roman"/>
          <w:sz w:val="28"/>
          <w:szCs w:val="28"/>
          <w:lang w:val="ru-RU"/>
        </w:rPr>
        <w:t>я</w:t>
      </w:r>
      <w:r w:rsidR="009A2DA1" w:rsidRPr="000E3190">
        <w:rPr>
          <w:rFonts w:cs="Times New Roman"/>
          <w:sz w:val="28"/>
          <w:szCs w:val="28"/>
          <w:lang w:val="ru-RU"/>
        </w:rPr>
        <w:t xml:space="preserve"> 2020 года (включительно)</w:t>
      </w:r>
      <w:r w:rsidRPr="000E3190">
        <w:rPr>
          <w:rFonts w:cs="Times New Roman"/>
          <w:sz w:val="28"/>
          <w:szCs w:val="28"/>
          <w:lang w:val="ru-RU"/>
        </w:rPr>
        <w:t>.</w:t>
      </w:r>
    </w:p>
    <w:p w:rsidR="001714FF" w:rsidRPr="000E3190" w:rsidRDefault="00224470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Допуск участников к соревнованиям осуществляется на заседа</w:t>
      </w:r>
      <w:r w:rsidR="004C2B03" w:rsidRPr="000E3190">
        <w:rPr>
          <w:rFonts w:cs="Times New Roman"/>
          <w:sz w:val="28"/>
          <w:szCs w:val="28"/>
          <w:lang w:val="ru-RU"/>
        </w:rPr>
        <w:t>нии главной судейской коллегии.</w:t>
      </w:r>
    </w:p>
    <w:p w:rsidR="00224470" w:rsidRPr="000E3190" w:rsidRDefault="0076386A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П</w:t>
      </w:r>
      <w:r w:rsidR="00224470" w:rsidRPr="000E3190">
        <w:rPr>
          <w:rFonts w:cs="Times New Roman"/>
          <w:sz w:val="28"/>
          <w:szCs w:val="28"/>
          <w:lang w:val="ru-RU"/>
        </w:rPr>
        <w:t>о проблемным и спорным вопросам допуска участников создается спортивное жюри в составе 3 человек.</w:t>
      </w:r>
    </w:p>
    <w:p w:rsidR="00F75693" w:rsidRPr="000E3190" w:rsidRDefault="00F75693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5693" w:rsidRPr="000E3190" w:rsidRDefault="00F75693" w:rsidP="000E170D">
      <w:pPr>
        <w:pStyle w:val="Standard"/>
        <w:numPr>
          <w:ilvl w:val="0"/>
          <w:numId w:val="31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 xml:space="preserve">ПРОГРАММА </w:t>
      </w:r>
      <w:r w:rsidR="004E173B" w:rsidRPr="000E3190">
        <w:rPr>
          <w:rFonts w:cs="Times New Roman"/>
          <w:b/>
          <w:sz w:val="28"/>
          <w:szCs w:val="28"/>
          <w:lang w:val="ru-RU"/>
        </w:rPr>
        <w:t>СПАРТАКИАДЫ</w:t>
      </w:r>
    </w:p>
    <w:p w:rsidR="00762101" w:rsidRPr="000E3190" w:rsidRDefault="00762101" w:rsidP="00B63C6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AD414D" w:rsidRPr="000E3190" w:rsidRDefault="00AD414D" w:rsidP="00A04DD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Система розыгрыша по видам спорта определяется по количеству заявленных команд за </w:t>
      </w:r>
      <w:r w:rsidR="004E173B" w:rsidRPr="000E3190">
        <w:rPr>
          <w:rFonts w:cs="Times New Roman"/>
          <w:sz w:val="28"/>
          <w:szCs w:val="28"/>
          <w:lang w:val="ru-RU"/>
        </w:rPr>
        <w:t>три</w:t>
      </w:r>
      <w:r w:rsidRPr="000E3190">
        <w:rPr>
          <w:rFonts w:cs="Times New Roman"/>
          <w:sz w:val="28"/>
          <w:szCs w:val="28"/>
          <w:lang w:val="ru-RU"/>
        </w:rPr>
        <w:t xml:space="preserve"> дня до спартакиады.</w:t>
      </w:r>
    </w:p>
    <w:p w:rsidR="004E173B" w:rsidRPr="000E3190" w:rsidRDefault="004E173B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1808"/>
      </w:tblGrid>
      <w:tr w:rsidR="00EB05B8" w:rsidRPr="00DC7C3C" w:rsidTr="00243A5B">
        <w:tc>
          <w:tcPr>
            <w:tcW w:w="1951" w:type="dxa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Дата / Место</w:t>
            </w:r>
          </w:p>
        </w:tc>
        <w:tc>
          <w:tcPr>
            <w:tcW w:w="5812" w:type="dxa"/>
            <w:gridSpan w:val="2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B05B8" w:rsidRPr="00DC7C3C" w:rsidTr="00243A5B">
        <w:tc>
          <w:tcPr>
            <w:tcW w:w="1951" w:type="dxa"/>
            <w:vMerge w:val="restart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15 февраля 2020 года</w:t>
            </w:r>
          </w:p>
          <w:p w:rsidR="00EB05B8" w:rsidRPr="00DC7C3C" w:rsidRDefault="00EB05B8" w:rsidP="00B63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eastAsia="Calibri" w:hAnsi="Times New Roman" w:cs="Times New Roman"/>
                <w:sz w:val="24"/>
                <w:szCs w:val="24"/>
              </w:rPr>
              <w:t>СКК «Белокуриха 2»</w:t>
            </w:r>
          </w:p>
        </w:tc>
        <w:tc>
          <w:tcPr>
            <w:tcW w:w="5812" w:type="dxa"/>
            <w:gridSpan w:val="2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представителей, судей на место проведения соревнований</w:t>
            </w:r>
          </w:p>
        </w:tc>
        <w:tc>
          <w:tcPr>
            <w:tcW w:w="1808" w:type="dxa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До 09.00</w:t>
            </w:r>
          </w:p>
        </w:tc>
      </w:tr>
      <w:tr w:rsidR="00EB05B8" w:rsidRPr="00DC7C3C" w:rsidTr="00243A5B">
        <w:trPr>
          <w:trHeight w:val="300"/>
        </w:trPr>
        <w:tc>
          <w:tcPr>
            <w:tcW w:w="1951" w:type="dxa"/>
            <w:vMerge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808" w:type="dxa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До 09.30</w:t>
            </w:r>
          </w:p>
        </w:tc>
      </w:tr>
      <w:tr w:rsidR="00EB05B8" w:rsidRPr="00DC7C3C" w:rsidTr="00243A5B">
        <w:trPr>
          <w:trHeight w:val="300"/>
        </w:trPr>
        <w:tc>
          <w:tcPr>
            <w:tcW w:w="1951" w:type="dxa"/>
            <w:vMerge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Заседание судейской коллегии, проведение жеребьевки по видам спорта</w:t>
            </w:r>
          </w:p>
        </w:tc>
        <w:tc>
          <w:tcPr>
            <w:tcW w:w="1808" w:type="dxa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С 09.30 - 10.00</w:t>
            </w:r>
          </w:p>
        </w:tc>
      </w:tr>
      <w:tr w:rsidR="00EB05B8" w:rsidRPr="00DC7C3C" w:rsidTr="00243A5B">
        <w:trPr>
          <w:trHeight w:val="330"/>
        </w:trPr>
        <w:tc>
          <w:tcPr>
            <w:tcW w:w="1951" w:type="dxa"/>
            <w:vMerge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Построение команд</w:t>
            </w:r>
          </w:p>
        </w:tc>
        <w:tc>
          <w:tcPr>
            <w:tcW w:w="1808" w:type="dxa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 xml:space="preserve"> – 10.30</w:t>
            </w:r>
          </w:p>
        </w:tc>
      </w:tr>
      <w:tr w:rsidR="00EB05B8" w:rsidRPr="00DC7C3C" w:rsidTr="00243A5B">
        <w:tc>
          <w:tcPr>
            <w:tcW w:w="1951" w:type="dxa"/>
            <w:vMerge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</w:tc>
        <w:tc>
          <w:tcPr>
            <w:tcW w:w="1808" w:type="dxa"/>
          </w:tcPr>
          <w:p w:rsidR="00EB05B8" w:rsidRPr="00DC7C3C" w:rsidRDefault="00EB05B8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771705" w:rsidRPr="00DC7C3C" w:rsidTr="00464F9A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771705" w:rsidRPr="00DC7C3C" w:rsidRDefault="00771705" w:rsidP="00464F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08" w:type="dxa"/>
          </w:tcPr>
          <w:p w:rsidR="00771705" w:rsidRPr="00DC7C3C" w:rsidRDefault="00771705" w:rsidP="00464F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</w:tr>
      <w:tr w:rsidR="00771705" w:rsidRPr="00DC7C3C" w:rsidTr="00464F9A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771705" w:rsidRPr="00DC7C3C" w:rsidRDefault="00771705" w:rsidP="00464F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08" w:type="dxa"/>
          </w:tcPr>
          <w:p w:rsidR="00771705" w:rsidRPr="00DC7C3C" w:rsidRDefault="00771705" w:rsidP="00464F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Начало соревнований: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Состав команд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2 муж. + 2 жен.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7717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 xml:space="preserve"> лыж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 муж. + 1 жен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7717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ноуборд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 муж. + 1 жен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7717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юбинг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утболу на снегу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B63C6E">
            <w:pPr>
              <w:pStyle w:val="a6"/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 (лыжные гонки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B63C6E">
            <w:pPr>
              <w:pStyle w:val="a6"/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ерлингу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 муж. + 1 жен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771705" w:rsidRPr="00DC7C3C" w:rsidTr="00EB05B8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1705" w:rsidRPr="00DC7C3C" w:rsidRDefault="00771705" w:rsidP="00B63C6E">
            <w:pPr>
              <w:pStyle w:val="a6"/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 (в валенках)</w:t>
            </w:r>
          </w:p>
        </w:tc>
        <w:tc>
          <w:tcPr>
            <w:tcW w:w="226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4 муж. + 4 жен.</w:t>
            </w:r>
          </w:p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 xml:space="preserve">(из состава 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делегации)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</w:tr>
      <w:tr w:rsidR="00771705" w:rsidRPr="00DC7C3C" w:rsidTr="00243A5B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Парад закрытия и награждение победителей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705" w:rsidRPr="00DC7C3C" w:rsidTr="00243A5B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Отъезд участников, представителей, судей</w:t>
            </w:r>
          </w:p>
        </w:tc>
        <w:tc>
          <w:tcPr>
            <w:tcW w:w="1808" w:type="dxa"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71705" w:rsidRPr="00DC7C3C" w:rsidTr="00464F9A">
        <w:tc>
          <w:tcPr>
            <w:tcW w:w="1951" w:type="dxa"/>
            <w:vMerge/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Фуршет для участников Спартакиады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71705" w:rsidRPr="00DC7C3C" w:rsidRDefault="00771705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815651" w:rsidRPr="00DC7C3C" w:rsidTr="00464F9A">
        <w:trPr>
          <w:trHeight w:val="2294"/>
        </w:trPr>
        <w:tc>
          <w:tcPr>
            <w:tcW w:w="1951" w:type="dxa"/>
            <w:vMerge w:val="restart"/>
          </w:tcPr>
          <w:p w:rsidR="00815651" w:rsidRPr="00DC7C3C" w:rsidRDefault="00815651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16 февраля 2020 года</w:t>
            </w:r>
          </w:p>
          <w:p w:rsidR="00815651" w:rsidRPr="00DC7C3C" w:rsidRDefault="00815651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eastAsia="Calibri" w:hAnsi="Times New Roman" w:cs="Times New Roman"/>
                <w:sz w:val="24"/>
                <w:szCs w:val="24"/>
              </w:rPr>
              <w:t>СКК «Белокуриха 2»</w:t>
            </w:r>
          </w:p>
        </w:tc>
        <w:tc>
          <w:tcPr>
            <w:tcW w:w="5812" w:type="dxa"/>
            <w:gridSpan w:val="2"/>
          </w:tcPr>
          <w:p w:rsidR="00815651" w:rsidRPr="00DC7C3C" w:rsidRDefault="00815651" w:rsidP="000E1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Прибытие участников, представителей, судей</w:t>
            </w:r>
          </w:p>
        </w:tc>
        <w:tc>
          <w:tcPr>
            <w:tcW w:w="1808" w:type="dxa"/>
          </w:tcPr>
          <w:p w:rsidR="00815651" w:rsidRPr="00DC7C3C" w:rsidRDefault="00815651" w:rsidP="000E1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</w:tr>
      <w:tr w:rsidR="00815651" w:rsidRPr="00DC7C3C" w:rsidTr="000E170D">
        <w:tc>
          <w:tcPr>
            <w:tcW w:w="1951" w:type="dxa"/>
            <w:vMerge/>
          </w:tcPr>
          <w:p w:rsidR="00815651" w:rsidRPr="00DC7C3C" w:rsidRDefault="00815651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15651" w:rsidRPr="00DC7C3C" w:rsidRDefault="00815651" w:rsidP="000E1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(свободное катание на горных лыжах, сноуборде, тюбинге)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15651" w:rsidRPr="00DC7C3C" w:rsidRDefault="00815651" w:rsidP="000E1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15651" w:rsidRPr="00DC7C3C" w:rsidTr="00464F9A">
        <w:tc>
          <w:tcPr>
            <w:tcW w:w="1951" w:type="dxa"/>
            <w:vMerge/>
          </w:tcPr>
          <w:p w:rsidR="00815651" w:rsidRPr="00DC7C3C" w:rsidRDefault="00815651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5651" w:rsidRPr="00DC7C3C" w:rsidRDefault="00815651" w:rsidP="000E1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Лыжный марафон</w:t>
            </w:r>
          </w:p>
        </w:tc>
        <w:tc>
          <w:tcPr>
            <w:tcW w:w="2268" w:type="dxa"/>
          </w:tcPr>
          <w:p w:rsidR="00815651" w:rsidRPr="00DC7C3C" w:rsidRDefault="00815651" w:rsidP="000E170D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C7C3C">
              <w:rPr>
                <w:rFonts w:cs="Times New Roman"/>
                <w:lang w:val="ru-RU"/>
              </w:rPr>
              <w:t>2 чел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15651" w:rsidRPr="00DC7C3C" w:rsidRDefault="00815651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15651" w:rsidRPr="00DC7C3C" w:rsidTr="00243A5B">
        <w:tc>
          <w:tcPr>
            <w:tcW w:w="1951" w:type="dxa"/>
            <w:vMerge/>
          </w:tcPr>
          <w:p w:rsidR="00815651" w:rsidRPr="00DC7C3C" w:rsidRDefault="00815651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15651" w:rsidRPr="00DC7C3C" w:rsidRDefault="00815651" w:rsidP="000E1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8" w:type="dxa"/>
          </w:tcPr>
          <w:p w:rsidR="00815651" w:rsidRPr="00DC7C3C" w:rsidRDefault="00815651" w:rsidP="000E1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</w:tr>
      <w:tr w:rsidR="00815651" w:rsidRPr="00DC7C3C" w:rsidTr="00243A5B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15651" w:rsidRPr="00DC7C3C" w:rsidRDefault="00815651" w:rsidP="00B63C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15651" w:rsidRPr="00DC7C3C" w:rsidRDefault="00815651" w:rsidP="000E1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</w:rPr>
              <w:t>Отъезд участников, представителей, судей</w:t>
            </w:r>
          </w:p>
        </w:tc>
        <w:tc>
          <w:tcPr>
            <w:tcW w:w="1808" w:type="dxa"/>
          </w:tcPr>
          <w:p w:rsidR="00815651" w:rsidRPr="00DC7C3C" w:rsidRDefault="00815651" w:rsidP="000E170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</w:tr>
    </w:tbl>
    <w:p w:rsidR="004E173B" w:rsidRPr="000E3190" w:rsidRDefault="004E173B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87D23" w:rsidRPr="000E3190" w:rsidRDefault="00B87D23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Регламент проведения соревнований и система определения по каждому   виду спорта определяется главной судейской коллегией в зависимости от количества команд.</w:t>
      </w:r>
    </w:p>
    <w:p w:rsidR="00762101" w:rsidRPr="000E3190" w:rsidRDefault="00762101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62101" w:rsidRPr="000E3190" w:rsidRDefault="00762101" w:rsidP="00B63C6E">
      <w:pPr>
        <w:pStyle w:val="Standard"/>
        <w:numPr>
          <w:ilvl w:val="0"/>
          <w:numId w:val="27"/>
        </w:numPr>
        <w:jc w:val="both"/>
        <w:rPr>
          <w:rFonts w:cs="Times New Roman"/>
          <w:b/>
          <w:bCs/>
          <w:sz w:val="28"/>
          <w:szCs w:val="28"/>
          <w:lang w:val="ru-RU"/>
        </w:rPr>
      </w:pPr>
      <w:r w:rsidRPr="000E3190">
        <w:rPr>
          <w:rFonts w:cs="Times New Roman"/>
          <w:b/>
          <w:bCs/>
          <w:sz w:val="28"/>
          <w:szCs w:val="28"/>
          <w:lang w:val="ru-RU"/>
        </w:rPr>
        <w:t>Б</w:t>
      </w:r>
      <w:r w:rsidR="00B63C6E">
        <w:rPr>
          <w:rFonts w:cs="Times New Roman"/>
          <w:b/>
          <w:bCs/>
          <w:sz w:val="28"/>
          <w:szCs w:val="28"/>
          <w:lang w:val="ru-RU"/>
        </w:rPr>
        <w:t>иатлон</w:t>
      </w:r>
      <w:r w:rsidR="00427473" w:rsidRPr="000E3190">
        <w:rPr>
          <w:rFonts w:cs="Times New Roman"/>
          <w:b/>
          <w:bCs/>
          <w:sz w:val="28"/>
          <w:szCs w:val="28"/>
          <w:lang w:val="ru-RU"/>
        </w:rPr>
        <w:t xml:space="preserve"> (Э</w:t>
      </w:r>
      <w:r w:rsidR="00B63C6E">
        <w:rPr>
          <w:rFonts w:cs="Times New Roman"/>
          <w:b/>
          <w:bCs/>
          <w:sz w:val="28"/>
          <w:szCs w:val="28"/>
          <w:lang w:val="ru-RU"/>
        </w:rPr>
        <w:t>стафета</w:t>
      </w:r>
      <w:r w:rsidR="00427473" w:rsidRPr="000E3190">
        <w:rPr>
          <w:rFonts w:cs="Times New Roman"/>
          <w:b/>
          <w:bCs/>
          <w:sz w:val="28"/>
          <w:szCs w:val="28"/>
          <w:lang w:val="ru-RU"/>
        </w:rPr>
        <w:t>)</w:t>
      </w:r>
    </w:p>
    <w:p w:rsidR="00762101" w:rsidRPr="000E3190" w:rsidRDefault="00762101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К участию в соревнования</w:t>
      </w:r>
      <w:r w:rsidR="005B4C46" w:rsidRPr="000E3190">
        <w:rPr>
          <w:rFonts w:cs="Times New Roman"/>
          <w:sz w:val="28"/>
          <w:szCs w:val="28"/>
          <w:lang w:val="ru-RU"/>
        </w:rPr>
        <w:t>х допускаются команды в составе 4</w:t>
      </w:r>
      <w:r w:rsidRPr="000E3190">
        <w:rPr>
          <w:rFonts w:cs="Times New Roman"/>
          <w:sz w:val="28"/>
          <w:szCs w:val="28"/>
          <w:lang w:val="ru-RU"/>
        </w:rPr>
        <w:t xml:space="preserve"> человек</w:t>
      </w:r>
      <w:r w:rsidR="005B4C46" w:rsidRPr="000E3190">
        <w:rPr>
          <w:rFonts w:cs="Times New Roman"/>
          <w:sz w:val="28"/>
          <w:szCs w:val="28"/>
          <w:lang w:val="ru-RU"/>
        </w:rPr>
        <w:t>а (</w:t>
      </w:r>
      <w:r w:rsidR="00E66A23" w:rsidRPr="000E3190">
        <w:rPr>
          <w:rFonts w:cs="Times New Roman"/>
          <w:sz w:val="28"/>
          <w:szCs w:val="28"/>
          <w:lang w:val="ru-RU"/>
        </w:rPr>
        <w:t xml:space="preserve">2 </w:t>
      </w:r>
      <w:r w:rsidR="005B4C46" w:rsidRPr="000E3190">
        <w:rPr>
          <w:rFonts w:cs="Times New Roman"/>
          <w:sz w:val="28"/>
          <w:szCs w:val="28"/>
          <w:lang w:val="ru-RU"/>
        </w:rPr>
        <w:t>мужчины и</w:t>
      </w:r>
      <w:r w:rsidRPr="000E3190">
        <w:rPr>
          <w:rFonts w:cs="Times New Roman"/>
          <w:sz w:val="28"/>
          <w:szCs w:val="28"/>
          <w:lang w:val="ru-RU"/>
        </w:rPr>
        <w:t xml:space="preserve"> </w:t>
      </w:r>
      <w:r w:rsidR="00E66A23" w:rsidRPr="000E3190">
        <w:rPr>
          <w:rFonts w:cs="Times New Roman"/>
          <w:sz w:val="28"/>
          <w:szCs w:val="28"/>
          <w:lang w:val="ru-RU"/>
        </w:rPr>
        <w:t xml:space="preserve">2 </w:t>
      </w:r>
      <w:r w:rsidRPr="000E3190">
        <w:rPr>
          <w:rFonts w:cs="Times New Roman"/>
          <w:sz w:val="28"/>
          <w:szCs w:val="28"/>
          <w:lang w:val="ru-RU"/>
        </w:rPr>
        <w:t>ж</w:t>
      </w:r>
      <w:r w:rsidR="005E4ADA" w:rsidRPr="000E3190">
        <w:rPr>
          <w:rFonts w:cs="Times New Roman"/>
          <w:sz w:val="28"/>
          <w:szCs w:val="28"/>
          <w:lang w:val="ru-RU"/>
        </w:rPr>
        <w:t>енщины)</w:t>
      </w:r>
      <w:r w:rsidRPr="000E3190">
        <w:rPr>
          <w:rFonts w:cs="Times New Roman"/>
          <w:sz w:val="28"/>
          <w:szCs w:val="28"/>
          <w:lang w:val="ru-RU"/>
        </w:rPr>
        <w:t xml:space="preserve">. </w:t>
      </w:r>
    </w:p>
    <w:p w:rsidR="00762101" w:rsidRPr="00541B37" w:rsidRDefault="00762101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1B37">
        <w:rPr>
          <w:rFonts w:cs="Times New Roman"/>
          <w:sz w:val="28"/>
          <w:szCs w:val="28"/>
          <w:lang w:val="ru-RU"/>
        </w:rPr>
        <w:t xml:space="preserve">Программа соревнований: </w:t>
      </w:r>
      <w:r w:rsidR="00E66A23" w:rsidRPr="00541B37">
        <w:rPr>
          <w:rFonts w:cs="Times New Roman"/>
          <w:sz w:val="28"/>
          <w:szCs w:val="28"/>
          <w:lang w:val="ru-RU"/>
        </w:rPr>
        <w:t>Смешанная эстафета.</w:t>
      </w:r>
    </w:p>
    <w:p w:rsidR="00E66A23" w:rsidRPr="000E3190" w:rsidRDefault="00E66A23" w:rsidP="002A3264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Каждый </w:t>
      </w:r>
      <w:r w:rsidR="00427473" w:rsidRPr="000E3190">
        <w:rPr>
          <w:rFonts w:cs="Times New Roman"/>
          <w:sz w:val="28"/>
          <w:szCs w:val="28"/>
          <w:shd w:val="clear" w:color="auto" w:fill="FFFFFF"/>
          <w:lang w:val="ru-RU"/>
        </w:rPr>
        <w:t>спортсмен</w:t>
      </w: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 проходит один этап, составляющий 1,5</w:t>
      </w:r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hyperlink r:id="rId8" w:tooltip="Километр" w:history="1">
        <w:r w:rsidRPr="000E3190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км</w:t>
        </w:r>
      </w:hyperlink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для женщин и 2</w:t>
      </w:r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hyperlink r:id="rId9" w:tooltip="Километр" w:history="1">
        <w:r w:rsidRPr="000E3190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км</w:t>
        </w:r>
      </w:hyperlink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для мужчин, с одним огневыми рубежом. По одному представителю от каждой команды стартуют одновременно и, пробежав свой этап, передают эстафету следующему биатлонисту из своей команды. Сначала свои дистанции проходят женщины, затем мужчины. Стрельба</w:t>
      </w:r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r w:rsidR="00417691" w:rsidRPr="000E3190">
        <w:rPr>
          <w:rFonts w:cs="Times New Roman"/>
          <w:sz w:val="28"/>
          <w:szCs w:val="28"/>
          <w:shd w:val="clear" w:color="auto" w:fill="FFFFFF"/>
          <w:lang w:val="ru-RU"/>
        </w:rPr>
        <w:t>осуществляется</w:t>
      </w: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 стоя. Спортсмен</w:t>
      </w:r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имеет три запасных</w:t>
      </w:r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hyperlink r:id="rId10" w:tooltip="Оружейный патрон" w:history="1">
        <w:r w:rsidRPr="000E3190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патрона</w:t>
        </w:r>
      </w:hyperlink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на каждой стрельбе. Если биатлонист истратит запасные патроны, то за каждый последующий промах предусмотрено прохождение штрафного круга, равного 50</w:t>
      </w:r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hyperlink r:id="rId11" w:tooltip="Метр" w:history="1">
        <w:r w:rsidRPr="000E3190">
          <w:rPr>
            <w:rStyle w:val="a7"/>
            <w:rFonts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м</w:t>
        </w:r>
      </w:hyperlink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62101" w:rsidRPr="000E3190" w:rsidRDefault="00E66A23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В командный зачет идут результаты всех участников</w:t>
      </w:r>
      <w:r w:rsidR="00762101" w:rsidRPr="000E3190">
        <w:rPr>
          <w:rFonts w:cs="Times New Roman"/>
          <w:sz w:val="28"/>
          <w:szCs w:val="28"/>
          <w:lang w:val="ru-RU"/>
        </w:rPr>
        <w:t>, по таблице начисления очков.</w:t>
      </w:r>
    </w:p>
    <w:p w:rsidR="00762101" w:rsidRPr="000E3190" w:rsidRDefault="00762101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Соревнования проводятся в соответствии с правилами соревнований по биатлону, утвержденными Министерством спорта Российской Федерации.</w:t>
      </w:r>
    </w:p>
    <w:p w:rsidR="00710A68" w:rsidRPr="000E3190" w:rsidRDefault="00762101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Участник соревнования должен иметь соответствующую программе спортивно-техническую подготовку</w:t>
      </w:r>
      <w:r w:rsidR="00F85C53" w:rsidRPr="000E3190">
        <w:rPr>
          <w:rFonts w:cs="Times New Roman"/>
          <w:sz w:val="28"/>
          <w:szCs w:val="28"/>
          <w:lang w:val="ru-RU"/>
        </w:rPr>
        <w:t xml:space="preserve"> и экипировку</w:t>
      </w:r>
      <w:r w:rsidRPr="000E3190">
        <w:rPr>
          <w:rFonts w:cs="Times New Roman"/>
          <w:sz w:val="28"/>
          <w:szCs w:val="28"/>
          <w:lang w:val="ru-RU"/>
        </w:rPr>
        <w:t>.</w:t>
      </w:r>
    </w:p>
    <w:p w:rsidR="00C93256" w:rsidRPr="000E3190" w:rsidRDefault="00C93256" w:rsidP="00B63C6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C76B80" w:rsidRPr="000E3190" w:rsidRDefault="00427473" w:rsidP="004C5493">
      <w:pPr>
        <w:pStyle w:val="Standard"/>
        <w:numPr>
          <w:ilvl w:val="0"/>
          <w:numId w:val="27"/>
        </w:numPr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>Г</w:t>
      </w:r>
      <w:r w:rsidR="004C5493">
        <w:rPr>
          <w:rFonts w:cs="Times New Roman"/>
          <w:b/>
          <w:sz w:val="28"/>
          <w:szCs w:val="28"/>
          <w:lang w:val="ru-RU"/>
        </w:rPr>
        <w:t>орнолыжный спорт</w:t>
      </w:r>
      <w:r w:rsidR="00D914E2" w:rsidRPr="000E3190">
        <w:rPr>
          <w:rFonts w:cs="Times New Roman"/>
          <w:b/>
          <w:sz w:val="28"/>
          <w:szCs w:val="28"/>
          <w:lang w:val="ru-RU"/>
        </w:rPr>
        <w:t xml:space="preserve"> (Горные лыжи / Сноуборд)</w:t>
      </w:r>
    </w:p>
    <w:p w:rsidR="00427473" w:rsidRPr="000E3190" w:rsidRDefault="00427473" w:rsidP="002A326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Параллельные командные состязания проводятся в один день в несколько туров. В каждом направлении (лыжи / сноуборд) от каждой команды участвуют по 2 спортсмена (1 мужчина и 1 женщина). </w:t>
      </w:r>
    </w:p>
    <w:p w:rsidR="00427473" w:rsidRPr="000E3190" w:rsidRDefault="00427473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Спуск с горы по трассе длиной 450—500</w:t>
      </w:r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м, размеченной воротами (ширина ворот 3,5-4</w:t>
      </w:r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м, расстояние между ними от 0,7 до 15 м). Перепад высот между стартом и финишем 60—150</w:t>
      </w:r>
      <w:r w:rsidRPr="000E3190">
        <w:rPr>
          <w:rFonts w:cs="Times New Roman"/>
          <w:sz w:val="28"/>
          <w:szCs w:val="28"/>
          <w:shd w:val="clear" w:color="auto" w:fill="FFFFFF"/>
        </w:rPr>
        <w:t> </w:t>
      </w: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м. Лыжники / </w:t>
      </w:r>
      <w:proofErr w:type="spellStart"/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бордисты</w:t>
      </w:r>
      <w:proofErr w:type="spellEnd"/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 развивают на трассе среднюю скорость 40 км/ч. Во время прохождения трассы спортсмены обязаны проехать через все ворота; за пропуск ворот или пересечение их одной лыжей (для лыжников) спортсмены снимаются с соревнований. </w:t>
      </w:r>
    </w:p>
    <w:p w:rsidR="00427473" w:rsidRPr="000E3190" w:rsidRDefault="00427473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Параллельные командные соревнования проводятся по двум параллельно расположенным трассам ("красной" и "синей"). Участники соревнующихся команд стартуют одновременно (лыжники с лыжниками / </w:t>
      </w:r>
      <w:proofErr w:type="spellStart"/>
      <w:r w:rsidRPr="000E3190">
        <w:rPr>
          <w:rFonts w:cs="Times New Roman"/>
          <w:sz w:val="28"/>
          <w:szCs w:val="28"/>
          <w:lang w:val="ru-RU"/>
        </w:rPr>
        <w:t>бордисты</w:t>
      </w:r>
      <w:proofErr w:type="spellEnd"/>
      <w:r w:rsidRPr="000E3190">
        <w:rPr>
          <w:rFonts w:cs="Times New Roman"/>
          <w:sz w:val="28"/>
          <w:szCs w:val="28"/>
          <w:lang w:val="ru-RU"/>
        </w:rPr>
        <w:t xml:space="preserve"> с </w:t>
      </w:r>
      <w:proofErr w:type="spellStart"/>
      <w:r w:rsidRPr="000E3190">
        <w:rPr>
          <w:rFonts w:cs="Times New Roman"/>
          <w:sz w:val="28"/>
          <w:szCs w:val="28"/>
          <w:lang w:val="ru-RU"/>
        </w:rPr>
        <w:t>бордистами</w:t>
      </w:r>
      <w:proofErr w:type="spellEnd"/>
      <w:r w:rsidRPr="000E3190">
        <w:rPr>
          <w:rFonts w:cs="Times New Roman"/>
          <w:sz w:val="28"/>
          <w:szCs w:val="28"/>
          <w:lang w:val="ru-RU"/>
        </w:rPr>
        <w:t>). Победитель каждого парного заезда приносит 1 очко своей команде. При равном времени участников парного заезда каждая команда получает по одному очку. Если соревнующиеся команды после спуска всех участников имеют равный счёт (2:2), то побеждает команда с минимальным суммарным временем лучшей женщины и лучшего мужчины. Если и в этом случае команды имеют равное время, то побеждает команда, имеющая меньшее время по второй паре (мужчина + женщина).</w:t>
      </w:r>
    </w:p>
    <w:p w:rsidR="00427473" w:rsidRPr="000E3190" w:rsidRDefault="00427473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Если оба участника соревнующихся команд упали в любом туре, победителем будет тот участник, который первым успешно достиг финиша. Если оба участника не достигли финиша, победителем признаётся тот, кто успешно проехал большее расстояние.</w:t>
      </w:r>
    </w:p>
    <w:p w:rsidR="00427473" w:rsidRPr="000E3190" w:rsidRDefault="00427473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Основанием для дисквалификации участника могут быть неправильное прохождение ворот или переход с одной трассы на другую.</w:t>
      </w:r>
    </w:p>
    <w:p w:rsidR="00D914E2" w:rsidRPr="000E3190" w:rsidRDefault="00D914E2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76B80" w:rsidRPr="000E3190" w:rsidRDefault="00D914E2" w:rsidP="004C5493">
      <w:pPr>
        <w:pStyle w:val="Standard"/>
        <w:numPr>
          <w:ilvl w:val="0"/>
          <w:numId w:val="27"/>
        </w:numPr>
        <w:jc w:val="both"/>
        <w:rPr>
          <w:rFonts w:cs="Times New Roman"/>
          <w:b/>
          <w:bCs/>
          <w:sz w:val="28"/>
          <w:szCs w:val="28"/>
          <w:lang w:val="ru-RU"/>
        </w:rPr>
      </w:pPr>
      <w:r w:rsidRPr="000E3190">
        <w:rPr>
          <w:rFonts w:cs="Times New Roman"/>
          <w:b/>
          <w:bCs/>
          <w:sz w:val="28"/>
          <w:szCs w:val="28"/>
        </w:rPr>
        <w:t>Ф</w:t>
      </w:r>
      <w:proofErr w:type="spellStart"/>
      <w:r w:rsidR="004C5493">
        <w:rPr>
          <w:rFonts w:cs="Times New Roman"/>
          <w:b/>
          <w:bCs/>
          <w:sz w:val="28"/>
          <w:szCs w:val="28"/>
          <w:lang w:val="ru-RU"/>
        </w:rPr>
        <w:t>утбол</w:t>
      </w:r>
      <w:proofErr w:type="spellEnd"/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Игры </w:t>
      </w:r>
      <w:r w:rsidRPr="000E3190">
        <w:rPr>
          <w:rFonts w:cs="Times New Roman"/>
          <w:bCs/>
          <w:sz w:val="28"/>
          <w:szCs w:val="28"/>
          <w:lang w:val="ru-RU"/>
        </w:rPr>
        <w:t>проводятся по правилам футбо</w:t>
      </w:r>
      <w:r w:rsidR="00857EC2">
        <w:rPr>
          <w:rFonts w:cs="Times New Roman"/>
          <w:bCs/>
          <w:sz w:val="28"/>
          <w:szCs w:val="28"/>
          <w:lang w:val="ru-RU"/>
        </w:rPr>
        <w:t xml:space="preserve">ла 4х4 на покрытом снегом поле </w:t>
      </w:r>
      <w:r w:rsidRPr="000E3190">
        <w:rPr>
          <w:rFonts w:cs="Times New Roman"/>
          <w:sz w:val="28"/>
          <w:szCs w:val="28"/>
          <w:lang w:val="ru-RU"/>
        </w:rPr>
        <w:t>по правилам мини-футбола. Состав команды – 5 человек. На площадке: 3 игрока в поле + 1 вратарь. Продолжительность матча и система проведения определяются на заседании судейской коллегии в зависимости от количества команд.</w:t>
      </w:r>
      <w:r w:rsidRPr="000E3190">
        <w:rPr>
          <w:rFonts w:cs="Times New Roman"/>
          <w:bCs/>
          <w:sz w:val="28"/>
          <w:szCs w:val="28"/>
          <w:lang w:val="ru-RU"/>
        </w:rPr>
        <w:t xml:space="preserve"> Предварительная продолжительность игры 15 минут (2 тайма по 7,5 минут).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Замены – произвольные</w:t>
      </w:r>
      <w:r w:rsidRPr="000E3190">
        <w:rPr>
          <w:rFonts w:cs="Times New Roman"/>
          <w:bCs/>
          <w:sz w:val="28"/>
          <w:szCs w:val="28"/>
          <w:lang w:val="ru-RU"/>
        </w:rPr>
        <w:t xml:space="preserve">. Разрешаются в процессе игры в районе пересечения центральной и боковой линий (один игрок выходит, другой заходит). 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 xml:space="preserve">Размеры поля для игры имеет форму прямоугольника. </w:t>
      </w:r>
      <w:r w:rsidRPr="000E3190">
        <w:rPr>
          <w:rFonts w:cs="Times New Roman"/>
          <w:b/>
          <w:bCs/>
          <w:sz w:val="28"/>
          <w:szCs w:val="28"/>
          <w:lang w:val="ru-RU"/>
        </w:rPr>
        <w:t>Длина:</w:t>
      </w:r>
      <w:r w:rsidRPr="000E3190">
        <w:rPr>
          <w:rFonts w:cs="Times New Roman"/>
          <w:bCs/>
          <w:sz w:val="28"/>
          <w:szCs w:val="28"/>
          <w:lang w:val="ru-RU"/>
        </w:rPr>
        <w:t xml:space="preserve"> 60 м, </w:t>
      </w:r>
      <w:r w:rsidRPr="000E3190">
        <w:rPr>
          <w:rFonts w:cs="Times New Roman"/>
          <w:b/>
          <w:bCs/>
          <w:sz w:val="28"/>
          <w:szCs w:val="28"/>
          <w:lang w:val="ru-RU"/>
        </w:rPr>
        <w:t>Ширина:</w:t>
      </w:r>
      <w:r w:rsidRPr="000E3190">
        <w:rPr>
          <w:rFonts w:cs="Times New Roman"/>
          <w:bCs/>
          <w:sz w:val="28"/>
          <w:szCs w:val="28"/>
          <w:lang w:val="ru-RU"/>
        </w:rPr>
        <w:t xml:space="preserve"> 35м. 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 xml:space="preserve">Разметка наносится раствором синьки или марганцовки. Ширина линий должна быть не меньше </w:t>
      </w:r>
      <w:r w:rsidRPr="000E3190">
        <w:rPr>
          <w:rFonts w:cs="Times New Roman"/>
          <w:bCs/>
          <w:sz w:val="28"/>
          <w:szCs w:val="28"/>
          <w:u w:val="single"/>
          <w:lang w:val="ru-RU"/>
        </w:rPr>
        <w:t>6 см и не больше 12 см</w:t>
      </w:r>
      <w:r w:rsidRPr="000E3190">
        <w:rPr>
          <w:rFonts w:cs="Times New Roman"/>
          <w:bCs/>
          <w:sz w:val="28"/>
          <w:szCs w:val="28"/>
          <w:lang w:val="ru-RU"/>
        </w:rPr>
        <w:t>. В случае непогоды допускается размещение разметки фишками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>Размер ворот – 5 метров между стойками (по внутреннему измерению), высота 2 метра от поверхности поля.</w:t>
      </w:r>
      <w:r w:rsidRPr="000E3190">
        <w:rPr>
          <w:rFonts w:cs="Times New Roman"/>
          <w:sz w:val="28"/>
          <w:szCs w:val="28"/>
          <w:lang w:val="ru-RU"/>
        </w:rPr>
        <w:t xml:space="preserve"> 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 xml:space="preserve">Штрафная площадь обозначается в конце каждой половины поля следующим образом: от внутренней стороны каждой стойки ворот под прямым углом к линии ворот, вглубь поля проводятся две линии. На </w:t>
      </w:r>
      <w:r w:rsidRPr="000E3190">
        <w:rPr>
          <w:rFonts w:cs="Times New Roman"/>
          <w:bCs/>
          <w:sz w:val="28"/>
          <w:szCs w:val="28"/>
          <w:lang w:val="ru-RU"/>
        </w:rPr>
        <w:lastRenderedPageBreak/>
        <w:t xml:space="preserve">расстоянии 9 м эти линии соединяются другой линией, параллельной линии ворот. Зона, ограничиваемая этими линиями и линией ворот, называется штрафной площадью. На середине линии каждой штрафной площади делается 9-метровая отметка. 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>В центре поля размечается круг радиусом 8 метров. Через центр поля проводится линия, делящая поле на две равные половины.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>Запрещается (кроме вратаря) играть в бутсах на 6 шипах.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 xml:space="preserve">Соревнования проводятся по круговой системе в один круг. 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 xml:space="preserve">На финальных соревнованиях команды разбиваются на две подгруппы. Команды, занявшие в подгруппах 1-2 места, играют между собой за 1-4 места. 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>В случае неявки команды на игру, ей засчитывается поражение со счетом 0:5 и определяется место в соответствии с набранными очками на любом этапе соревнований.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>При проведении результатов игр места команд определяются по наибольшей сумме очков, набранных в результате всех встреч (победа – 3 очка, ничья – 1 очко, поражение – 0 очков).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0E3190">
        <w:rPr>
          <w:rFonts w:cs="Times New Roman"/>
          <w:bCs/>
          <w:sz w:val="28"/>
          <w:szCs w:val="28"/>
          <w:lang w:val="ru-RU"/>
        </w:rPr>
        <w:t>В случае ничейного результата, командам назначается серия из пяти девятиметровых ударов. Если она не выявит победителя, то серия девятиметровых ударов продолжается до первого промаха у одной из команд.</w:t>
      </w:r>
    </w:p>
    <w:p w:rsidR="00D914E2" w:rsidRPr="000E3190" w:rsidRDefault="00D914E2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914E2" w:rsidRPr="000E3190" w:rsidRDefault="00D914E2" w:rsidP="004C5493">
      <w:pPr>
        <w:pStyle w:val="Standard"/>
        <w:numPr>
          <w:ilvl w:val="0"/>
          <w:numId w:val="27"/>
        </w:numPr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>К</w:t>
      </w:r>
      <w:r w:rsidR="004C5493">
        <w:rPr>
          <w:rFonts w:cs="Times New Roman"/>
          <w:b/>
          <w:sz w:val="28"/>
          <w:szCs w:val="28"/>
          <w:lang w:val="ru-RU"/>
        </w:rPr>
        <w:t>ёрлинг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К участию в соревнованиях допускаются команды в составе  2-х человек (1 мужчина и 1 женщина). </w:t>
      </w:r>
      <w:r w:rsidRPr="000E3190"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 xml:space="preserve">Каждый выступает как в роли скипа, так и в роли </w:t>
      </w:r>
      <w:proofErr w:type="spellStart"/>
      <w:r w:rsidRPr="000E3190"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>свипа</w:t>
      </w:r>
      <w:proofErr w:type="spellEnd"/>
      <w:r w:rsidRPr="000E3190"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>. Матч состоит из восьми эндов по пять бросков.</w:t>
      </w:r>
      <w:r w:rsidRPr="000E3190">
        <w:rPr>
          <w:rFonts w:cs="Times New Roman"/>
          <w:color w:val="222222"/>
          <w:sz w:val="28"/>
          <w:szCs w:val="28"/>
          <w:shd w:val="clear" w:color="auto" w:fill="FFFFFF"/>
        </w:rPr>
        <w:t> </w:t>
      </w:r>
    </w:p>
    <w:p w:rsidR="00D914E2" w:rsidRPr="00857EC2" w:rsidRDefault="00D914E2" w:rsidP="002A3264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E3190">
        <w:rPr>
          <w:rFonts w:cs="Times New Roman"/>
          <w:color w:val="222222"/>
          <w:sz w:val="28"/>
          <w:szCs w:val="28"/>
          <w:lang w:val="ru-RU"/>
        </w:rPr>
        <w:t xml:space="preserve">Площадка для кёрлинга представляет собой прямоугольное поле. Его длина может варьироваться от </w:t>
      </w:r>
      <w:r w:rsidRPr="000E3190">
        <w:rPr>
          <w:rStyle w:val="nowrap"/>
          <w:rFonts w:cs="Times New Roman"/>
          <w:color w:val="222222"/>
          <w:sz w:val="28"/>
          <w:szCs w:val="28"/>
          <w:lang w:val="ru-RU"/>
        </w:rPr>
        <w:t>44,5 до 45,72 м.</w:t>
      </w:r>
      <w:r w:rsidRPr="000E3190">
        <w:rPr>
          <w:rFonts w:cs="Times New Roman"/>
          <w:color w:val="222222"/>
          <w:sz w:val="28"/>
          <w:szCs w:val="28"/>
          <w:lang w:val="ru-RU"/>
        </w:rPr>
        <w:t xml:space="preserve">, а ширина от </w:t>
      </w:r>
      <w:r w:rsidRPr="000E3190">
        <w:rPr>
          <w:rStyle w:val="nowrap"/>
          <w:rFonts w:cs="Times New Roman"/>
          <w:color w:val="222222"/>
          <w:sz w:val="28"/>
          <w:szCs w:val="28"/>
          <w:lang w:val="ru-RU"/>
        </w:rPr>
        <w:t>4,42до 5м</w:t>
      </w:r>
      <w:r w:rsidRPr="000E3190">
        <w:rPr>
          <w:rFonts w:cs="Times New Roman"/>
          <w:color w:val="222222"/>
          <w:sz w:val="28"/>
          <w:szCs w:val="28"/>
          <w:lang w:val="ru-RU"/>
        </w:rPr>
        <w:t xml:space="preserve">. Мишень, называемая «домом», имеет диаметр </w:t>
      </w:r>
      <w:r w:rsidRPr="000E3190">
        <w:rPr>
          <w:rStyle w:val="nowrap"/>
          <w:rFonts w:cs="Times New Roman"/>
          <w:color w:val="222222"/>
          <w:sz w:val="28"/>
          <w:szCs w:val="28"/>
          <w:lang w:val="ru-RU"/>
        </w:rPr>
        <w:t>3,66 м</w:t>
      </w:r>
      <w:r w:rsidRPr="000E3190">
        <w:rPr>
          <w:rFonts w:cs="Times New Roman"/>
          <w:color w:val="222222"/>
          <w:sz w:val="28"/>
          <w:szCs w:val="28"/>
          <w:lang w:val="ru-RU"/>
        </w:rPr>
        <w:t xml:space="preserve">. </w:t>
      </w:r>
      <w:r w:rsidRPr="00857EC2">
        <w:rPr>
          <w:rFonts w:cs="Times New Roman"/>
          <w:color w:val="auto"/>
          <w:sz w:val="28"/>
          <w:szCs w:val="28"/>
          <w:lang w:val="ru-RU"/>
        </w:rPr>
        <w:t xml:space="preserve">Расстояние между центрами двух мишеней, нанесённых на игровую поверхность, </w:t>
      </w:r>
      <w:r w:rsidRPr="00857EC2">
        <w:rPr>
          <w:rStyle w:val="nowrap"/>
          <w:rFonts w:cs="Times New Roman"/>
          <w:color w:val="auto"/>
          <w:sz w:val="28"/>
          <w:szCs w:val="28"/>
          <w:lang w:val="ru-RU"/>
        </w:rPr>
        <w:t>34,75 м</w:t>
      </w:r>
      <w:r w:rsidRPr="00857EC2">
        <w:rPr>
          <w:rFonts w:cs="Times New Roman"/>
          <w:color w:val="auto"/>
          <w:sz w:val="28"/>
          <w:szCs w:val="28"/>
          <w:lang w:val="ru-RU"/>
        </w:rPr>
        <w:t xml:space="preserve">. Камень весом </w:t>
      </w:r>
      <w:r w:rsidRPr="00857EC2">
        <w:rPr>
          <w:rStyle w:val="nowrap"/>
          <w:rFonts w:cs="Times New Roman"/>
          <w:color w:val="auto"/>
          <w:sz w:val="28"/>
          <w:szCs w:val="28"/>
          <w:lang w:val="ru-RU"/>
        </w:rPr>
        <w:t xml:space="preserve">19,96 </w:t>
      </w:r>
      <w:proofErr w:type="gramStart"/>
      <w:r w:rsidRPr="00857EC2">
        <w:rPr>
          <w:rStyle w:val="nowrap"/>
          <w:rFonts w:cs="Times New Roman"/>
          <w:color w:val="auto"/>
          <w:sz w:val="28"/>
          <w:szCs w:val="28"/>
          <w:lang w:val="ru-RU"/>
        </w:rPr>
        <w:t>кг.,</w:t>
      </w:r>
      <w:proofErr w:type="gramEnd"/>
      <w:r w:rsidRPr="00857EC2">
        <w:rPr>
          <w:rStyle w:val="nowrap"/>
          <w:rFonts w:cs="Times New Roman"/>
          <w:color w:val="auto"/>
          <w:sz w:val="28"/>
          <w:szCs w:val="28"/>
          <w:lang w:val="ru-RU"/>
        </w:rPr>
        <w:t xml:space="preserve"> </w:t>
      </w:r>
      <w:r w:rsidRPr="00857EC2">
        <w:rPr>
          <w:rFonts w:cs="Times New Roman"/>
          <w:color w:val="auto"/>
          <w:sz w:val="28"/>
          <w:szCs w:val="28"/>
          <w:lang w:val="ru-RU"/>
        </w:rPr>
        <w:t>изготавливается из определённого вида</w:t>
      </w:r>
      <w:r w:rsidRPr="00857EC2">
        <w:rPr>
          <w:rFonts w:cs="Times New Roman"/>
          <w:color w:val="auto"/>
          <w:sz w:val="28"/>
          <w:szCs w:val="28"/>
        </w:rPr>
        <w:t> </w:t>
      </w:r>
      <w:hyperlink r:id="rId12" w:tooltip="Гранит" w:history="1">
        <w:r w:rsidRPr="00857EC2">
          <w:rPr>
            <w:rStyle w:val="a7"/>
            <w:rFonts w:cs="Times New Roman"/>
            <w:color w:val="auto"/>
            <w:sz w:val="28"/>
            <w:szCs w:val="28"/>
            <w:u w:val="none"/>
            <w:lang w:val="ru-RU"/>
          </w:rPr>
          <w:t>гранита</w:t>
        </w:r>
      </w:hyperlink>
      <w:r w:rsidRPr="00857EC2">
        <w:rPr>
          <w:rFonts w:cs="Times New Roman"/>
          <w:color w:val="auto"/>
          <w:sz w:val="28"/>
          <w:szCs w:val="28"/>
          <w:lang w:val="ru-RU"/>
        </w:rPr>
        <w:t>. Температура льда</w:t>
      </w:r>
      <w:r w:rsidRPr="00857EC2">
        <w:rPr>
          <w:rFonts w:cs="Times New Roman"/>
          <w:color w:val="auto"/>
          <w:sz w:val="28"/>
          <w:szCs w:val="28"/>
        </w:rPr>
        <w:t> </w:t>
      </w:r>
      <w:r w:rsidRPr="00857EC2">
        <w:rPr>
          <w:rFonts w:cs="Times New Roman"/>
          <w:color w:val="auto"/>
          <w:sz w:val="28"/>
          <w:szCs w:val="28"/>
          <w:lang w:val="ru-RU"/>
        </w:rPr>
        <w:t>— около −5</w:t>
      </w:r>
      <w:r w:rsidRPr="00857EC2">
        <w:rPr>
          <w:rFonts w:cs="Times New Roman"/>
          <w:color w:val="auto"/>
          <w:sz w:val="28"/>
          <w:szCs w:val="28"/>
        </w:rPr>
        <w:t> </w:t>
      </w:r>
      <w:r w:rsidRPr="00857EC2">
        <w:rPr>
          <w:rFonts w:cs="Times New Roman"/>
          <w:color w:val="auto"/>
          <w:sz w:val="28"/>
          <w:szCs w:val="28"/>
          <w:lang w:val="ru-RU"/>
        </w:rPr>
        <w:t>°</w:t>
      </w:r>
      <w:r w:rsidRPr="00857EC2">
        <w:rPr>
          <w:rFonts w:cs="Times New Roman"/>
          <w:color w:val="auto"/>
          <w:sz w:val="28"/>
          <w:szCs w:val="28"/>
        </w:rPr>
        <w:t>C</w:t>
      </w:r>
      <w:r w:rsidRPr="00857EC2">
        <w:rPr>
          <w:rFonts w:cs="Times New Roman"/>
          <w:color w:val="auto"/>
          <w:sz w:val="28"/>
          <w:szCs w:val="28"/>
          <w:lang w:val="ru-RU"/>
        </w:rPr>
        <w:t>.</w:t>
      </w:r>
    </w:p>
    <w:p w:rsidR="00D914E2" w:rsidRPr="00857EC2" w:rsidRDefault="00D914E2" w:rsidP="002A3264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857EC2">
        <w:rPr>
          <w:rFonts w:cs="Times New Roman"/>
          <w:color w:val="auto"/>
          <w:sz w:val="28"/>
          <w:szCs w:val="28"/>
          <w:lang w:val="ru-RU"/>
        </w:rPr>
        <w:t>Каждый из игроков вооружён специальной щёткой, которой он может натирать лёд перед движущимся камнем.</w:t>
      </w:r>
    </w:p>
    <w:p w:rsidR="00D914E2" w:rsidRPr="00857EC2" w:rsidRDefault="00D914E2" w:rsidP="002A3264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857EC2">
        <w:rPr>
          <w:rFonts w:cs="Times New Roman"/>
          <w:color w:val="auto"/>
          <w:sz w:val="28"/>
          <w:szCs w:val="28"/>
          <w:lang w:val="ru-RU"/>
        </w:rPr>
        <w:t>Бросающий игрок надевает на обувь</w:t>
      </w:r>
      <w:r w:rsidRPr="00857EC2">
        <w:rPr>
          <w:rFonts w:cs="Times New Roman"/>
          <w:color w:val="auto"/>
          <w:sz w:val="28"/>
          <w:szCs w:val="28"/>
        </w:rPr>
        <w:t> </w:t>
      </w:r>
      <w:hyperlink r:id="rId13" w:tooltip="Тефлон" w:history="1">
        <w:r w:rsidRPr="00857EC2">
          <w:rPr>
            <w:rStyle w:val="a7"/>
            <w:rFonts w:cs="Times New Roman"/>
            <w:color w:val="auto"/>
            <w:sz w:val="28"/>
            <w:szCs w:val="28"/>
            <w:u w:val="none"/>
            <w:lang w:val="ru-RU"/>
          </w:rPr>
          <w:t>тефлоновый</w:t>
        </w:r>
      </w:hyperlink>
      <w:r w:rsidRPr="00857EC2">
        <w:rPr>
          <w:rFonts w:cs="Times New Roman"/>
          <w:color w:val="auto"/>
          <w:sz w:val="28"/>
          <w:szCs w:val="28"/>
        </w:rPr>
        <w:t> </w:t>
      </w:r>
      <w:r w:rsidRPr="00857EC2">
        <w:rPr>
          <w:rFonts w:cs="Times New Roman"/>
          <w:color w:val="auto"/>
          <w:sz w:val="28"/>
          <w:szCs w:val="28"/>
          <w:lang w:val="ru-RU"/>
        </w:rPr>
        <w:t>слайдер, обеспечивающий хорошее скольжение. Для предотвращения травм используются наколенники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</w:pPr>
      <w:r w:rsidRPr="00857EC2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Правила бросков отличаются от классической игры. Один игрок</w:t>
      </w:r>
      <w:r w:rsidRPr="000E3190">
        <w:rPr>
          <w:rFonts w:cs="Times New Roman"/>
          <w:color w:val="222222"/>
          <w:sz w:val="28"/>
          <w:szCs w:val="28"/>
          <w:shd w:val="clear" w:color="auto" w:fill="FFFFFF"/>
          <w:lang w:val="ru-RU"/>
        </w:rPr>
        <w:t xml:space="preserve"> выполняет первый и последний бросок, второй игрок остальные три броска. При этом, до выполнения четвертого броска нельзя выбивать камни за пределы площадки, иначе выпущенный камень удаляется из игры, а смещенные камни возвращаются на свои места.</w:t>
      </w:r>
    </w:p>
    <w:p w:rsidR="00D914E2" w:rsidRPr="000E3190" w:rsidRDefault="00D914E2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За победу команде присуждается 2 очка, за ничью </w:t>
      </w:r>
      <w:r w:rsidRPr="000E3190">
        <w:rPr>
          <w:rFonts w:cs="Times New Roman"/>
          <w:sz w:val="28"/>
          <w:szCs w:val="28"/>
          <w:lang w:val="ru-RU"/>
        </w:rPr>
        <w:br/>
        <w:t>1 очко, за поражение – 0 очков.</w:t>
      </w:r>
    </w:p>
    <w:p w:rsidR="00DE34B1" w:rsidRPr="000E3190" w:rsidRDefault="00DE34B1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137C" w:rsidRPr="000E3190" w:rsidRDefault="00BC137C" w:rsidP="004C5493">
      <w:pPr>
        <w:pStyle w:val="Standard"/>
        <w:numPr>
          <w:ilvl w:val="0"/>
          <w:numId w:val="27"/>
        </w:numPr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lastRenderedPageBreak/>
        <w:t>Т</w:t>
      </w:r>
      <w:r w:rsidR="004C5493">
        <w:rPr>
          <w:rFonts w:cs="Times New Roman"/>
          <w:b/>
          <w:sz w:val="28"/>
          <w:szCs w:val="28"/>
          <w:lang w:val="ru-RU"/>
        </w:rPr>
        <w:t>юбинг</w:t>
      </w:r>
    </w:p>
    <w:p w:rsidR="00BC137C" w:rsidRPr="000E3190" w:rsidRDefault="00BC137C" w:rsidP="002A326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К участию в соревнованиях допускаются команды в составе 4 человека (2 мужчины и 2 женщины). </w:t>
      </w:r>
    </w:p>
    <w:p w:rsidR="0005596C" w:rsidRPr="000E3190" w:rsidRDefault="0005596C" w:rsidP="002A3264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Спуск осуществляется на </w:t>
      </w:r>
      <w:proofErr w:type="spellStart"/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тюбе</w:t>
      </w:r>
      <w:proofErr w:type="spellEnd"/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 по заснеженному склону, небольшой крутизны, по трассе длиной 100 – 150м.</w:t>
      </w:r>
    </w:p>
    <w:p w:rsidR="0005596C" w:rsidRPr="000E3190" w:rsidRDefault="0005596C" w:rsidP="002A3264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Непосредственно в заезде на </w:t>
      </w:r>
      <w:proofErr w:type="spellStart"/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тюбе</w:t>
      </w:r>
      <w:proofErr w:type="spellEnd"/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 xml:space="preserve"> участвует 2 человека (райдера). Оставшиеся 2 человека команды, осуществляют разгон райдеров. </w:t>
      </w:r>
    </w:p>
    <w:p w:rsidR="006C4CCD" w:rsidRPr="000E3190" w:rsidRDefault="006C4CCD" w:rsidP="002A3264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E3190">
        <w:rPr>
          <w:rFonts w:cs="Times New Roman"/>
          <w:sz w:val="28"/>
          <w:szCs w:val="28"/>
          <w:shd w:val="clear" w:color="auto" w:fill="FFFFFF"/>
          <w:lang w:val="ru-RU"/>
        </w:rPr>
        <w:t>Команда выполняет 2 заезда, при этом участники меняются ролями.</w:t>
      </w:r>
    </w:p>
    <w:p w:rsidR="0005596C" w:rsidRPr="000E3190" w:rsidRDefault="0005596C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Параллельные командные соревнования проводятся по двум параллельно расположенным трассам ("красной" и "синей"). Участники соревнующихся команд стартуют одновременно. Победа присуждается команде, проехавшей дистанцию за минимальное время. Победители каждого парного заезда приносят 1 очко своей команде. При равном времени участников парного заезда каждая команда получает по одному очку.</w:t>
      </w:r>
    </w:p>
    <w:p w:rsidR="009F7029" w:rsidRPr="000E3190" w:rsidRDefault="009F7029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7029" w:rsidRPr="000E3190" w:rsidRDefault="009F7029" w:rsidP="004C5493">
      <w:pPr>
        <w:pStyle w:val="Standard"/>
        <w:numPr>
          <w:ilvl w:val="0"/>
          <w:numId w:val="27"/>
        </w:numPr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>П</w:t>
      </w:r>
      <w:r w:rsidR="004C5493">
        <w:rPr>
          <w:rFonts w:cs="Times New Roman"/>
          <w:b/>
          <w:sz w:val="28"/>
          <w:szCs w:val="28"/>
          <w:lang w:val="ru-RU"/>
        </w:rPr>
        <w:t>еретягивание каната (в валенках)</w:t>
      </w:r>
    </w:p>
    <w:p w:rsidR="009F7029" w:rsidRPr="000E3190" w:rsidRDefault="009F7029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Состав команды – 4 мужчины и 4 женщины </w:t>
      </w:r>
      <w:r w:rsidRPr="000E3190">
        <w:rPr>
          <w:rStyle w:val="11"/>
          <w:rFonts w:eastAsiaTheme="minorHAnsi"/>
          <w:sz w:val="28"/>
          <w:szCs w:val="28"/>
        </w:rPr>
        <w:t>(из состава делегации)</w:t>
      </w:r>
      <w:r w:rsidRPr="000E3190">
        <w:rPr>
          <w:rFonts w:cs="Times New Roman"/>
          <w:sz w:val="28"/>
          <w:szCs w:val="28"/>
          <w:lang w:val="ru-RU"/>
        </w:rPr>
        <w:t>.</w:t>
      </w:r>
    </w:p>
    <w:p w:rsidR="009F7029" w:rsidRPr="000E3190" w:rsidRDefault="009F7029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Обязательное условие соревнований – схватка  ведется только в валенках БЕЗ РЕЗИНОВОЙ ПОДОШВЫ  (любая другая обувь в т.ч. бурки, </w:t>
      </w:r>
      <w:proofErr w:type="spellStart"/>
      <w:r w:rsidRPr="000E3190">
        <w:rPr>
          <w:rFonts w:cs="Times New Roman"/>
          <w:sz w:val="28"/>
          <w:szCs w:val="28"/>
          <w:lang w:val="ru-RU"/>
        </w:rPr>
        <w:t>уги</w:t>
      </w:r>
      <w:proofErr w:type="spellEnd"/>
      <w:r w:rsidRPr="000E3190">
        <w:rPr>
          <w:rFonts w:cs="Times New Roman"/>
          <w:sz w:val="28"/>
          <w:szCs w:val="28"/>
          <w:lang w:val="ru-RU"/>
        </w:rPr>
        <w:t xml:space="preserve">, унты и т.п. – исключается)! </w:t>
      </w:r>
    </w:p>
    <w:p w:rsidR="009F7029" w:rsidRDefault="009F7029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Порядок проведения соревнований  определяется на судейской в зависимости от количества команд. </w:t>
      </w:r>
    </w:p>
    <w:p w:rsidR="00934962" w:rsidRDefault="00934962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03AF1" w:rsidRDefault="00E03AF1" w:rsidP="00E03AF1">
      <w:pPr>
        <w:pStyle w:val="Standard"/>
        <w:numPr>
          <w:ilvl w:val="0"/>
          <w:numId w:val="27"/>
        </w:numPr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ГТО (</w:t>
      </w:r>
      <w:r w:rsidR="00934962">
        <w:rPr>
          <w:rFonts w:cs="Times New Roman"/>
          <w:b/>
          <w:bCs/>
          <w:sz w:val="28"/>
          <w:szCs w:val="28"/>
          <w:lang w:val="ru-RU"/>
        </w:rPr>
        <w:t>бег на лыжах</w:t>
      </w:r>
      <w:r>
        <w:rPr>
          <w:rFonts w:cs="Times New Roman"/>
          <w:b/>
          <w:bCs/>
          <w:sz w:val="28"/>
          <w:szCs w:val="28"/>
          <w:lang w:val="ru-RU"/>
        </w:rPr>
        <w:t>)</w:t>
      </w:r>
    </w:p>
    <w:p w:rsidR="002115A9" w:rsidRDefault="00934962" w:rsidP="00934962">
      <w:pPr>
        <w:pStyle w:val="Standard"/>
        <w:ind w:firstLine="36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Бег на лыжах проводится свободным стилем на дистанциях. При организации масс-старт группу участников выстраивают за 3 метра до стартовой линии. При индивидуальном старте – по стартовому протоколу с временным интервалом (15,20, 30 с). Помощник стартера называет участника, тот называет свой номер. По команде «На старт!» участник (участники) занимают свои места перед линией старта. После выстрела стартера из пистолета и команды «Марш!» они начинают движение. </w:t>
      </w:r>
    </w:p>
    <w:p w:rsidR="00E03AF1" w:rsidRDefault="00E03AF1" w:rsidP="00E03AF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03AF1" w:rsidRPr="000E3190" w:rsidRDefault="00E03AF1" w:rsidP="00E03AF1">
      <w:pPr>
        <w:pStyle w:val="Standard"/>
        <w:numPr>
          <w:ilvl w:val="0"/>
          <w:numId w:val="27"/>
        </w:numPr>
        <w:jc w:val="both"/>
        <w:rPr>
          <w:rFonts w:cs="Times New Roman"/>
          <w:b/>
          <w:bCs/>
          <w:sz w:val="28"/>
          <w:szCs w:val="28"/>
          <w:lang w:val="ru-RU"/>
        </w:rPr>
      </w:pPr>
      <w:r w:rsidRPr="000E3190">
        <w:rPr>
          <w:rFonts w:cs="Times New Roman"/>
          <w:b/>
          <w:bCs/>
          <w:sz w:val="28"/>
          <w:szCs w:val="28"/>
          <w:lang w:val="ru-RU"/>
        </w:rPr>
        <w:t>Л</w:t>
      </w:r>
      <w:r>
        <w:rPr>
          <w:rFonts w:cs="Times New Roman"/>
          <w:b/>
          <w:bCs/>
          <w:sz w:val="28"/>
          <w:szCs w:val="28"/>
          <w:lang w:val="ru-RU"/>
        </w:rPr>
        <w:t xml:space="preserve">ыжный марафон </w:t>
      </w:r>
      <w:r w:rsidRPr="000E3190">
        <w:rPr>
          <w:rFonts w:cs="Times New Roman"/>
          <w:b/>
          <w:bCs/>
          <w:sz w:val="28"/>
          <w:szCs w:val="28"/>
          <w:lang w:val="ru-RU"/>
        </w:rPr>
        <w:t>(</w:t>
      </w:r>
      <w:r w:rsidRPr="000E3190">
        <w:rPr>
          <w:rFonts w:cs="Times New Roman"/>
          <w:b/>
          <w:sz w:val="28"/>
          <w:szCs w:val="28"/>
          <w:lang w:val="ru-RU"/>
        </w:rPr>
        <w:t>свободным стилем):</w:t>
      </w:r>
    </w:p>
    <w:p w:rsidR="00E03AF1" w:rsidRPr="000E3190" w:rsidRDefault="00E03AF1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25 км - мужчины;</w:t>
      </w:r>
    </w:p>
    <w:p w:rsidR="00E03AF1" w:rsidRPr="000E3190" w:rsidRDefault="00E03AF1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15 км - женщины.</w:t>
      </w:r>
    </w:p>
    <w:p w:rsidR="00E03AF1" w:rsidRPr="000E3190" w:rsidRDefault="00E03AF1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В командный зачет идут результаты всех участников команды, по таблице начисления очков.</w:t>
      </w:r>
    </w:p>
    <w:p w:rsidR="00E03AF1" w:rsidRPr="000E3190" w:rsidRDefault="00E03AF1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Соревнования проводятся в соответствии с правилами соревнований по лыжным гонкам, утвержденными Министерством спорта Российской Федерации.</w:t>
      </w:r>
    </w:p>
    <w:p w:rsidR="00E03AF1" w:rsidRPr="000E3190" w:rsidRDefault="00E03AF1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Участник соревнования должен иметь соответствующую программе спортивно-техническую подготовку и экипировку.</w:t>
      </w:r>
    </w:p>
    <w:p w:rsidR="00DB0568" w:rsidRPr="000E3190" w:rsidRDefault="00DB0568" w:rsidP="002A326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Регламент проведения соревнований и порядок определения победителей по каждому виду спорта определяются главной судейской </w:t>
      </w:r>
      <w:r w:rsidRPr="000E3190">
        <w:rPr>
          <w:rFonts w:cs="Times New Roman"/>
          <w:sz w:val="28"/>
          <w:szCs w:val="28"/>
          <w:lang w:val="ru-RU"/>
        </w:rPr>
        <w:lastRenderedPageBreak/>
        <w:t>коллегией в зависимости от количества команд.</w:t>
      </w:r>
    </w:p>
    <w:p w:rsidR="00B87D23" w:rsidRPr="000E3190" w:rsidRDefault="00B87D23" w:rsidP="00B63C6E">
      <w:pPr>
        <w:pStyle w:val="Standard"/>
        <w:jc w:val="both"/>
        <w:rPr>
          <w:rFonts w:cs="Times New Roman"/>
          <w:sz w:val="28"/>
          <w:szCs w:val="28"/>
          <w:highlight w:val="yellow"/>
          <w:lang w:val="ru-RU"/>
        </w:rPr>
      </w:pPr>
    </w:p>
    <w:p w:rsidR="00F75693" w:rsidRPr="000E3190" w:rsidRDefault="00F75693" w:rsidP="00C9509C">
      <w:pPr>
        <w:pStyle w:val="Standard"/>
        <w:numPr>
          <w:ilvl w:val="0"/>
          <w:numId w:val="31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>УСЛОВИЯ ПОДВЕДЕНИЯ ИТОГОВ</w:t>
      </w:r>
      <w:r w:rsidR="00DB0568" w:rsidRPr="000E3190">
        <w:rPr>
          <w:rFonts w:cs="Times New Roman"/>
          <w:b/>
          <w:sz w:val="28"/>
          <w:szCs w:val="28"/>
          <w:lang w:val="ru-RU"/>
        </w:rPr>
        <w:t xml:space="preserve"> СПАРТАКИАДЫ</w:t>
      </w:r>
    </w:p>
    <w:p w:rsidR="00710A68" w:rsidRPr="000E3190" w:rsidRDefault="00710A68" w:rsidP="00B63C6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224470" w:rsidRPr="000E3190" w:rsidRDefault="00A466CD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Соревнования по видам спорта проводятся в соответствии с действующими правилами по данным видам спорта, утвержденными в установленном порядке на территории Российской Федерации, </w:t>
      </w:r>
      <w:r w:rsidR="00224470" w:rsidRPr="000E3190">
        <w:rPr>
          <w:rFonts w:cs="Times New Roman"/>
          <w:sz w:val="28"/>
          <w:szCs w:val="28"/>
          <w:lang w:val="ru-RU"/>
        </w:rPr>
        <w:t>с подведением личного и командного зачета.</w:t>
      </w:r>
    </w:p>
    <w:p w:rsidR="004E4AB3" w:rsidRDefault="00A466CD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Победител</w:t>
      </w:r>
      <w:r w:rsidR="00532680" w:rsidRPr="000E3190">
        <w:rPr>
          <w:rFonts w:cs="Times New Roman"/>
          <w:sz w:val="28"/>
          <w:szCs w:val="28"/>
          <w:lang w:val="ru-RU"/>
        </w:rPr>
        <w:t>ь</w:t>
      </w:r>
      <w:r w:rsidRPr="000E3190">
        <w:rPr>
          <w:rFonts w:cs="Times New Roman"/>
          <w:sz w:val="28"/>
          <w:szCs w:val="28"/>
          <w:lang w:val="ru-RU"/>
        </w:rPr>
        <w:t xml:space="preserve"> в</w:t>
      </w:r>
      <w:r w:rsidR="00532680" w:rsidRPr="000E3190">
        <w:rPr>
          <w:rFonts w:cs="Times New Roman"/>
          <w:sz w:val="28"/>
          <w:szCs w:val="28"/>
          <w:lang w:val="ru-RU"/>
        </w:rPr>
        <w:t xml:space="preserve"> личном </w:t>
      </w:r>
      <w:r w:rsidRPr="000E3190">
        <w:rPr>
          <w:rFonts w:cs="Times New Roman"/>
          <w:sz w:val="28"/>
          <w:szCs w:val="28"/>
          <w:lang w:val="ru-RU"/>
        </w:rPr>
        <w:t xml:space="preserve">первенстве определяется по </w:t>
      </w:r>
      <w:r w:rsidR="0019509C" w:rsidRPr="000E3190">
        <w:rPr>
          <w:rFonts w:cs="Times New Roman"/>
          <w:sz w:val="28"/>
          <w:szCs w:val="28"/>
          <w:lang w:val="ru-RU"/>
        </w:rPr>
        <w:t>количеству баллов (таблица), набранных в ходе соревнования</w:t>
      </w:r>
      <w:r w:rsidRPr="000E3190">
        <w:rPr>
          <w:rFonts w:cs="Times New Roman"/>
          <w:sz w:val="28"/>
          <w:szCs w:val="28"/>
          <w:lang w:val="ru-RU"/>
        </w:rPr>
        <w:t xml:space="preserve">. </w:t>
      </w:r>
    </w:p>
    <w:p w:rsidR="002A3264" w:rsidRDefault="002A3264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9"/>
        <w:tblW w:w="9580" w:type="dxa"/>
        <w:jc w:val="center"/>
        <w:tblLook w:val="04A0" w:firstRow="1" w:lastRow="0" w:firstColumn="1" w:lastColumn="0" w:noHBand="0" w:noVBand="1"/>
      </w:tblPr>
      <w:tblGrid>
        <w:gridCol w:w="1376"/>
        <w:gridCol w:w="783"/>
        <w:gridCol w:w="784"/>
        <w:gridCol w:w="784"/>
        <w:gridCol w:w="784"/>
        <w:gridCol w:w="784"/>
        <w:gridCol w:w="784"/>
        <w:gridCol w:w="784"/>
        <w:gridCol w:w="784"/>
        <w:gridCol w:w="1933"/>
      </w:tblGrid>
      <w:tr w:rsidR="0023214F" w:rsidRPr="000E3190" w:rsidTr="00464F9A">
        <w:trPr>
          <w:trHeight w:val="276"/>
          <w:jc w:val="center"/>
        </w:trPr>
        <w:tc>
          <w:tcPr>
            <w:tcW w:w="1376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E3190">
              <w:rPr>
                <w:rFonts w:cs="Times New Roman"/>
              </w:rPr>
              <w:t>Место</w:t>
            </w:r>
            <w:proofErr w:type="spellEnd"/>
          </w:p>
        </w:tc>
        <w:tc>
          <w:tcPr>
            <w:tcW w:w="783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3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4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5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6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7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8</w:t>
            </w:r>
          </w:p>
        </w:tc>
        <w:tc>
          <w:tcPr>
            <w:tcW w:w="1933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 xml:space="preserve">9 </w:t>
            </w:r>
            <w:proofErr w:type="spellStart"/>
            <w:r w:rsidRPr="000E3190">
              <w:rPr>
                <w:rFonts w:cs="Times New Roman"/>
              </w:rPr>
              <w:t>и.т.д</w:t>
            </w:r>
            <w:proofErr w:type="spellEnd"/>
          </w:p>
        </w:tc>
      </w:tr>
      <w:tr w:rsidR="0023214F" w:rsidRPr="000E3190" w:rsidTr="00464F9A">
        <w:trPr>
          <w:trHeight w:val="276"/>
          <w:jc w:val="center"/>
        </w:trPr>
        <w:tc>
          <w:tcPr>
            <w:tcW w:w="1376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E3190">
              <w:rPr>
                <w:rFonts w:cs="Times New Roman"/>
              </w:rPr>
              <w:t>Очки</w:t>
            </w:r>
            <w:proofErr w:type="spellEnd"/>
          </w:p>
        </w:tc>
        <w:tc>
          <w:tcPr>
            <w:tcW w:w="783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27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25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24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23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22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21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20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19</w:t>
            </w:r>
          </w:p>
        </w:tc>
        <w:tc>
          <w:tcPr>
            <w:tcW w:w="1933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 xml:space="preserve">18 </w:t>
            </w:r>
            <w:proofErr w:type="spellStart"/>
            <w:r w:rsidRPr="000E3190">
              <w:rPr>
                <w:rFonts w:cs="Times New Roman"/>
              </w:rPr>
              <w:t>и.т.д</w:t>
            </w:r>
            <w:proofErr w:type="spellEnd"/>
          </w:p>
        </w:tc>
      </w:tr>
    </w:tbl>
    <w:p w:rsidR="0023214F" w:rsidRPr="000E3190" w:rsidRDefault="0023214F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466CD" w:rsidRDefault="0019509C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Победитель в общекомандном первенстве определяется по </w:t>
      </w:r>
      <w:r w:rsidR="00821665" w:rsidRPr="000E3190">
        <w:rPr>
          <w:rFonts w:cs="Times New Roman"/>
          <w:sz w:val="28"/>
          <w:szCs w:val="28"/>
          <w:lang w:val="ru-RU"/>
        </w:rPr>
        <w:t>трем</w:t>
      </w:r>
      <w:r w:rsidRPr="000E3190">
        <w:rPr>
          <w:rFonts w:cs="Times New Roman"/>
          <w:sz w:val="28"/>
          <w:szCs w:val="28"/>
          <w:lang w:val="ru-RU"/>
        </w:rPr>
        <w:t xml:space="preserve"> лучшим результатам: учитывается количество первых, вторых и третьих мест, завоеванных в ходе соревнований. </w:t>
      </w:r>
      <w:r w:rsidR="00A466CD" w:rsidRPr="000E3190">
        <w:rPr>
          <w:rFonts w:cs="Times New Roman"/>
          <w:sz w:val="28"/>
          <w:szCs w:val="28"/>
          <w:lang w:val="ru-RU"/>
        </w:rPr>
        <w:t xml:space="preserve">В случае равенства очков у двух и более команд, преимущество получает команда, </w:t>
      </w:r>
      <w:r w:rsidRPr="000E3190">
        <w:rPr>
          <w:rFonts w:cs="Times New Roman"/>
          <w:sz w:val="28"/>
          <w:szCs w:val="28"/>
          <w:lang w:val="ru-RU"/>
        </w:rPr>
        <w:t>принявшая участие в наибольшем количестве соревнований.</w:t>
      </w:r>
    </w:p>
    <w:p w:rsidR="0023214F" w:rsidRDefault="0023214F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9"/>
        <w:tblW w:w="9580" w:type="dxa"/>
        <w:jc w:val="center"/>
        <w:tblLook w:val="04A0" w:firstRow="1" w:lastRow="0" w:firstColumn="1" w:lastColumn="0" w:noHBand="0" w:noVBand="1"/>
      </w:tblPr>
      <w:tblGrid>
        <w:gridCol w:w="1376"/>
        <w:gridCol w:w="783"/>
        <w:gridCol w:w="784"/>
        <w:gridCol w:w="784"/>
        <w:gridCol w:w="784"/>
        <w:gridCol w:w="784"/>
        <w:gridCol w:w="784"/>
        <w:gridCol w:w="784"/>
        <w:gridCol w:w="784"/>
        <w:gridCol w:w="1933"/>
      </w:tblGrid>
      <w:tr w:rsidR="0023214F" w:rsidRPr="000E3190" w:rsidTr="00464F9A">
        <w:trPr>
          <w:trHeight w:val="276"/>
          <w:jc w:val="center"/>
        </w:trPr>
        <w:tc>
          <w:tcPr>
            <w:tcW w:w="1376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E3190">
              <w:rPr>
                <w:rFonts w:cs="Times New Roman"/>
              </w:rPr>
              <w:t>Место</w:t>
            </w:r>
            <w:proofErr w:type="spellEnd"/>
          </w:p>
        </w:tc>
        <w:tc>
          <w:tcPr>
            <w:tcW w:w="783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3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4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5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6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7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8</w:t>
            </w:r>
          </w:p>
        </w:tc>
        <w:tc>
          <w:tcPr>
            <w:tcW w:w="1933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 xml:space="preserve">9 </w:t>
            </w:r>
            <w:proofErr w:type="spellStart"/>
            <w:r w:rsidRPr="000E3190">
              <w:rPr>
                <w:rFonts w:cs="Times New Roman"/>
              </w:rPr>
              <w:t>и.т.д</w:t>
            </w:r>
            <w:proofErr w:type="spellEnd"/>
          </w:p>
        </w:tc>
      </w:tr>
      <w:tr w:rsidR="0023214F" w:rsidRPr="000E3190" w:rsidTr="00464F9A">
        <w:trPr>
          <w:trHeight w:val="276"/>
          <w:jc w:val="center"/>
        </w:trPr>
        <w:tc>
          <w:tcPr>
            <w:tcW w:w="1376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E3190">
              <w:rPr>
                <w:rFonts w:cs="Times New Roman"/>
              </w:rPr>
              <w:t>Очки</w:t>
            </w:r>
            <w:proofErr w:type="spellEnd"/>
          </w:p>
        </w:tc>
        <w:tc>
          <w:tcPr>
            <w:tcW w:w="783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27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25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24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23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22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21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20</w:t>
            </w:r>
          </w:p>
        </w:tc>
        <w:tc>
          <w:tcPr>
            <w:tcW w:w="784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19</w:t>
            </w:r>
          </w:p>
        </w:tc>
        <w:tc>
          <w:tcPr>
            <w:tcW w:w="1933" w:type="dxa"/>
          </w:tcPr>
          <w:p w:rsidR="0023214F" w:rsidRPr="000E3190" w:rsidRDefault="0023214F" w:rsidP="00464F9A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 xml:space="preserve">18 </w:t>
            </w:r>
            <w:proofErr w:type="spellStart"/>
            <w:r w:rsidRPr="000E3190">
              <w:rPr>
                <w:rFonts w:cs="Times New Roman"/>
              </w:rPr>
              <w:t>и.т.д</w:t>
            </w:r>
            <w:proofErr w:type="spellEnd"/>
          </w:p>
        </w:tc>
      </w:tr>
    </w:tbl>
    <w:p w:rsidR="00A466CD" w:rsidRPr="000E3190" w:rsidRDefault="00A466CD" w:rsidP="00B63C6E">
      <w:pPr>
        <w:pStyle w:val="Standard"/>
        <w:jc w:val="both"/>
        <w:rPr>
          <w:rFonts w:cs="Times New Roman"/>
          <w:sz w:val="28"/>
          <w:szCs w:val="28"/>
        </w:rPr>
      </w:pPr>
    </w:p>
    <w:p w:rsidR="004E4AB3" w:rsidRPr="000E3190" w:rsidRDefault="004E4AB3" w:rsidP="00C9509C">
      <w:pPr>
        <w:pStyle w:val="Standard"/>
        <w:numPr>
          <w:ilvl w:val="0"/>
          <w:numId w:val="31"/>
        </w:numPr>
        <w:jc w:val="center"/>
        <w:rPr>
          <w:rFonts w:cs="Times New Roman"/>
          <w:b/>
          <w:sz w:val="28"/>
          <w:szCs w:val="28"/>
        </w:rPr>
      </w:pPr>
      <w:r w:rsidRPr="000E3190">
        <w:rPr>
          <w:rFonts w:cs="Times New Roman"/>
          <w:b/>
          <w:sz w:val="28"/>
          <w:szCs w:val="28"/>
        </w:rPr>
        <w:t>НАГРАЖДЕНИЕ</w:t>
      </w:r>
    </w:p>
    <w:p w:rsidR="00710A68" w:rsidRPr="000E3190" w:rsidRDefault="00710A68" w:rsidP="00B63C6E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A466CD" w:rsidRPr="000E3190" w:rsidRDefault="00A466CD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Команда, занявшая 1 место в общекомандном зачете соревнований, награждается кубком</w:t>
      </w:r>
      <w:r w:rsidR="007F57A9" w:rsidRPr="000E3190">
        <w:rPr>
          <w:rFonts w:cs="Times New Roman"/>
          <w:sz w:val="28"/>
          <w:szCs w:val="28"/>
          <w:lang w:val="ru-RU"/>
        </w:rPr>
        <w:t xml:space="preserve"> и</w:t>
      </w:r>
      <w:r w:rsidRPr="000E3190">
        <w:rPr>
          <w:rFonts w:cs="Times New Roman"/>
          <w:sz w:val="28"/>
          <w:szCs w:val="28"/>
          <w:lang w:val="ru-RU"/>
        </w:rPr>
        <w:t xml:space="preserve"> дипломом</w:t>
      </w:r>
      <w:r w:rsidR="005F6800" w:rsidRPr="000E3190">
        <w:rPr>
          <w:rFonts w:cs="Times New Roman"/>
          <w:sz w:val="28"/>
          <w:szCs w:val="28"/>
          <w:lang w:val="ru-RU"/>
        </w:rPr>
        <w:t xml:space="preserve"> и ценным подарком</w:t>
      </w:r>
      <w:r w:rsidRPr="000E3190">
        <w:rPr>
          <w:rFonts w:cs="Times New Roman"/>
          <w:sz w:val="28"/>
          <w:szCs w:val="28"/>
          <w:lang w:val="ru-RU"/>
        </w:rPr>
        <w:t xml:space="preserve">. Команды, занявшие 2, 3 места в общекомандном зачёте </w:t>
      </w:r>
      <w:r w:rsidR="00023539" w:rsidRPr="000E3190">
        <w:rPr>
          <w:rFonts w:cs="Times New Roman"/>
          <w:sz w:val="28"/>
          <w:szCs w:val="28"/>
          <w:lang w:val="ru-RU"/>
        </w:rPr>
        <w:t xml:space="preserve">– </w:t>
      </w:r>
      <w:r w:rsidR="005F6800" w:rsidRPr="000E3190">
        <w:rPr>
          <w:rFonts w:cs="Times New Roman"/>
          <w:sz w:val="28"/>
          <w:szCs w:val="28"/>
          <w:lang w:val="ru-RU"/>
        </w:rPr>
        <w:t xml:space="preserve">кубками, </w:t>
      </w:r>
      <w:r w:rsidR="007F57A9" w:rsidRPr="000E3190">
        <w:rPr>
          <w:rFonts w:cs="Times New Roman"/>
          <w:sz w:val="28"/>
          <w:szCs w:val="28"/>
          <w:lang w:val="ru-RU"/>
        </w:rPr>
        <w:t xml:space="preserve">медалями и </w:t>
      </w:r>
      <w:r w:rsidRPr="000E3190">
        <w:rPr>
          <w:rFonts w:cs="Times New Roman"/>
          <w:sz w:val="28"/>
          <w:szCs w:val="28"/>
          <w:lang w:val="ru-RU"/>
        </w:rPr>
        <w:t>дипломами.</w:t>
      </w:r>
    </w:p>
    <w:p w:rsidR="00A466CD" w:rsidRPr="000E3190" w:rsidRDefault="00A466CD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Команды, занявшие 1 места в видах спорта программы соревнований, награждаются кубками и дипломами. Команды, занявшие 2, 3 места в видах спорта программы соревн</w:t>
      </w:r>
      <w:r w:rsidR="007F57A9" w:rsidRPr="000E3190">
        <w:rPr>
          <w:rFonts w:cs="Times New Roman"/>
          <w:sz w:val="28"/>
          <w:szCs w:val="28"/>
          <w:lang w:val="ru-RU"/>
        </w:rPr>
        <w:t>ований, награждаются дипломами.</w:t>
      </w:r>
    </w:p>
    <w:p w:rsidR="00A466CD" w:rsidRPr="000E3190" w:rsidRDefault="00A466CD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Организаторы и партнеры соревнований имеют право учреждения специальных призов для команд и (или) участников соревнований.</w:t>
      </w:r>
    </w:p>
    <w:p w:rsidR="00224470" w:rsidRPr="000E3190" w:rsidRDefault="00224470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Победители и призеры в личном первенстве награждаются грамотами и медалями. Руководители команд, организовавшие </w:t>
      </w:r>
      <w:r w:rsidRPr="000E3190">
        <w:rPr>
          <w:rFonts w:cs="Times New Roman"/>
          <w:sz w:val="28"/>
          <w:szCs w:val="28"/>
        </w:rPr>
        <w:t>I</w:t>
      </w:r>
      <w:r w:rsidRPr="000E3190">
        <w:rPr>
          <w:rFonts w:cs="Times New Roman"/>
          <w:sz w:val="28"/>
          <w:szCs w:val="28"/>
          <w:lang w:val="ru-RU"/>
        </w:rPr>
        <w:t xml:space="preserve"> этап </w:t>
      </w:r>
      <w:r w:rsidR="006C4CCD" w:rsidRPr="000E3190">
        <w:rPr>
          <w:rFonts w:cs="Times New Roman"/>
          <w:sz w:val="28"/>
          <w:szCs w:val="28"/>
          <w:lang w:val="ru-RU"/>
        </w:rPr>
        <w:t xml:space="preserve">Зимней </w:t>
      </w:r>
      <w:r w:rsidRPr="000E3190">
        <w:rPr>
          <w:rFonts w:cs="Times New Roman"/>
          <w:sz w:val="28"/>
          <w:szCs w:val="28"/>
          <w:lang w:val="ru-RU"/>
        </w:rPr>
        <w:t>Спартакиады и принявшие участие в финальных стартах, награждаются</w:t>
      </w:r>
      <w:r w:rsidR="007F57A9" w:rsidRPr="000E3190">
        <w:rPr>
          <w:rFonts w:cs="Times New Roman"/>
          <w:sz w:val="28"/>
          <w:szCs w:val="28"/>
          <w:lang w:val="ru-RU"/>
        </w:rPr>
        <w:t xml:space="preserve"> памятными призами и грамотами.</w:t>
      </w:r>
    </w:p>
    <w:p w:rsidR="004E4AB3" w:rsidRPr="000E3190" w:rsidRDefault="004E4AB3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E4AB3" w:rsidRPr="00857EC2" w:rsidRDefault="004E4AB3" w:rsidP="00C9509C">
      <w:pPr>
        <w:pStyle w:val="Standard"/>
        <w:numPr>
          <w:ilvl w:val="0"/>
          <w:numId w:val="31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857EC2">
        <w:rPr>
          <w:rFonts w:cs="Times New Roman"/>
          <w:b/>
          <w:sz w:val="28"/>
          <w:szCs w:val="28"/>
          <w:lang w:val="ru-RU"/>
        </w:rPr>
        <w:t>УСЛОВИЯ ФИНАНСИРОВАНИЯ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</w:p>
    <w:p w:rsidR="00857EC2" w:rsidRPr="008B0D09" w:rsidRDefault="00857EC2" w:rsidP="00857EC2">
      <w:pPr>
        <w:pStyle w:val="Standard"/>
        <w:suppressAutoHyphens w:val="0"/>
        <w:ind w:firstLine="709"/>
        <w:jc w:val="both"/>
        <w:rPr>
          <w:b/>
          <w:sz w:val="28"/>
          <w:szCs w:val="28"/>
          <w:lang w:val="ru-RU"/>
        </w:rPr>
      </w:pPr>
      <w:r w:rsidRPr="008B0D09">
        <w:rPr>
          <w:b/>
          <w:sz w:val="28"/>
          <w:szCs w:val="28"/>
          <w:lang w:val="ru-RU"/>
        </w:rPr>
        <w:t>Министерство спорта Алтайского края и КАУ «ЦСП»: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rFonts w:eastAsiaTheme="minorHAnsi" w:cs="Times New Roman"/>
          <w:color w:val="auto"/>
          <w:kern w:val="0"/>
          <w:sz w:val="28"/>
          <w:szCs w:val="28"/>
          <w:shd w:val="clear" w:color="auto" w:fill="FFFFFF"/>
          <w:lang w:val="ru-RU" w:eastAsia="en-US" w:bidi="ar-SA"/>
        </w:rPr>
      </w:pPr>
      <w:r w:rsidRPr="00857EC2">
        <w:rPr>
          <w:rFonts w:eastAsiaTheme="minorHAnsi" w:cs="Times New Roman"/>
          <w:color w:val="auto"/>
          <w:kern w:val="0"/>
          <w:sz w:val="28"/>
          <w:szCs w:val="28"/>
          <w:shd w:val="clear" w:color="auto" w:fill="FFFFFF"/>
          <w:lang w:val="ru-RU" w:eastAsia="en-US" w:bidi="ar-SA"/>
        </w:rPr>
        <w:t>предоставление наградного материала и спортивного инвентаря;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rFonts w:eastAsiaTheme="minorHAnsi" w:cs="Times New Roman"/>
          <w:color w:val="auto"/>
          <w:kern w:val="0"/>
          <w:sz w:val="28"/>
          <w:szCs w:val="28"/>
          <w:shd w:val="clear" w:color="auto" w:fill="FFFFFF"/>
          <w:lang w:val="ru-RU" w:eastAsia="en-US" w:bidi="ar-SA"/>
        </w:rPr>
      </w:pPr>
      <w:r w:rsidRPr="00857EC2">
        <w:rPr>
          <w:rFonts w:eastAsiaTheme="minorHAnsi" w:cs="Times New Roman"/>
          <w:color w:val="auto"/>
          <w:kern w:val="0"/>
          <w:sz w:val="28"/>
          <w:szCs w:val="28"/>
          <w:shd w:val="clear" w:color="auto" w:fill="FFFFFF"/>
          <w:lang w:val="ru-RU" w:eastAsia="en-US" w:bidi="ar-SA"/>
        </w:rPr>
        <w:t>питание судейского, медицинского и обслуживающего персонала;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857EC2">
        <w:rPr>
          <w:sz w:val="28"/>
          <w:szCs w:val="28"/>
          <w:lang w:val="ru-RU"/>
        </w:rPr>
        <w:t>обеспечение договоренности со спортивными федерациями                           о предоставлении инвентаря;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rFonts w:eastAsiaTheme="minorHAnsi" w:cs="Times New Roman"/>
          <w:color w:val="auto"/>
          <w:kern w:val="0"/>
          <w:sz w:val="28"/>
          <w:szCs w:val="28"/>
          <w:shd w:val="clear" w:color="auto" w:fill="FFFFFF"/>
          <w:lang w:val="ru-RU" w:eastAsia="en-US" w:bidi="ar-SA"/>
        </w:rPr>
      </w:pPr>
      <w:r w:rsidRPr="00857EC2">
        <w:rPr>
          <w:sz w:val="28"/>
          <w:szCs w:val="28"/>
          <w:lang w:val="ru-RU"/>
        </w:rPr>
        <w:lastRenderedPageBreak/>
        <w:t>привлечение МБУ «Центр тестирования Всероссийского физкультурно-спортивного комплекса «Готов к труду и обороне» г. Барнаула для проведения и контроля сдачи норм ГТО по бегу на лыжах.</w:t>
      </w:r>
    </w:p>
    <w:p w:rsidR="00857EC2" w:rsidRPr="008B0D09" w:rsidRDefault="00857EC2" w:rsidP="00857EC2">
      <w:pPr>
        <w:pStyle w:val="Standard"/>
        <w:suppressAutoHyphens w:val="0"/>
        <w:ind w:firstLine="709"/>
        <w:jc w:val="both"/>
        <w:rPr>
          <w:b/>
          <w:sz w:val="28"/>
          <w:szCs w:val="28"/>
          <w:lang w:val="ru-RU"/>
        </w:rPr>
      </w:pPr>
      <w:r w:rsidRPr="008B0D09">
        <w:rPr>
          <w:b/>
          <w:sz w:val="28"/>
          <w:szCs w:val="28"/>
          <w:lang w:val="ru-RU"/>
        </w:rPr>
        <w:t>Управлением Алтайского края по развитию предпринимательства и рыночной инфраструктуры: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857EC2">
        <w:rPr>
          <w:sz w:val="28"/>
          <w:szCs w:val="28"/>
          <w:lang w:val="ru-RU"/>
        </w:rPr>
        <w:t>комплектование команд для участия в спартакиаде;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857EC2">
        <w:rPr>
          <w:sz w:val="28"/>
          <w:szCs w:val="28"/>
          <w:lang w:val="ru-RU"/>
        </w:rPr>
        <w:t>обеспечение продвижения информации о спартакиаде через СМИ (газеты, радио).</w:t>
      </w:r>
    </w:p>
    <w:p w:rsidR="00857EC2" w:rsidRPr="008B0D09" w:rsidRDefault="00857EC2" w:rsidP="00857EC2">
      <w:pPr>
        <w:pStyle w:val="Standard"/>
        <w:suppressAutoHyphens w:val="0"/>
        <w:ind w:firstLine="709"/>
        <w:jc w:val="both"/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B0D09">
        <w:rPr>
          <w:b/>
          <w:sz w:val="28"/>
          <w:szCs w:val="28"/>
          <w:lang w:val="ru-RU"/>
        </w:rPr>
        <w:t xml:space="preserve">Управление Алтайского края </w:t>
      </w:r>
      <w:r w:rsidRPr="008B0D09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по развитию туризма и  курортной деятельности: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857EC2">
        <w:rPr>
          <w:rFonts w:cs="Times New Roman"/>
          <w:sz w:val="28"/>
          <w:szCs w:val="28"/>
          <w:lang w:val="ru-RU"/>
        </w:rPr>
        <w:t>координационное взаимодействие с Администрацией города Белокуриха, АО</w:t>
      </w:r>
      <w:r w:rsidRPr="00857EC2">
        <w:rPr>
          <w:rFonts w:cs="Times New Roman"/>
          <w:sz w:val="28"/>
          <w:szCs w:val="28"/>
        </w:rPr>
        <w:t> </w:t>
      </w:r>
      <w:r w:rsidRPr="00857EC2">
        <w:rPr>
          <w:rFonts w:cs="Times New Roman"/>
          <w:sz w:val="28"/>
          <w:szCs w:val="28"/>
          <w:lang w:val="ru-RU"/>
        </w:rPr>
        <w:t xml:space="preserve">«Курорт Белокуриха», </w:t>
      </w:r>
      <w:r w:rsidRPr="00857EC2">
        <w:rPr>
          <w:rFonts w:cs="Times New Roman"/>
          <w:sz w:val="28"/>
          <w:szCs w:val="28"/>
          <w:shd w:val="clear" w:color="auto" w:fill="FFFFFF"/>
          <w:lang w:val="ru-RU"/>
        </w:rPr>
        <w:t>МО МВД России «</w:t>
      </w:r>
      <w:proofErr w:type="spellStart"/>
      <w:r w:rsidRPr="00857EC2">
        <w:rPr>
          <w:rFonts w:cs="Times New Roman"/>
          <w:sz w:val="28"/>
          <w:szCs w:val="28"/>
          <w:shd w:val="clear" w:color="auto" w:fill="FFFFFF"/>
          <w:lang w:val="ru-RU"/>
        </w:rPr>
        <w:t>Белокурихинский</w:t>
      </w:r>
      <w:proofErr w:type="spellEnd"/>
      <w:r w:rsidRPr="00857EC2">
        <w:rPr>
          <w:rFonts w:cs="Times New Roman"/>
          <w:sz w:val="28"/>
          <w:szCs w:val="28"/>
          <w:shd w:val="clear" w:color="auto" w:fill="FFFFFF"/>
          <w:lang w:val="ru-RU"/>
        </w:rPr>
        <w:t>»;</w:t>
      </w:r>
    </w:p>
    <w:p w:rsidR="00857EC2" w:rsidRDefault="00857EC2" w:rsidP="00857EC2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857EC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координационное взаимодействие с администрацией села Смоленское по вопросу подготовки трассы (очистка серпантина от снега);</w:t>
      </w:r>
    </w:p>
    <w:p w:rsidR="008B0D09" w:rsidRPr="00857EC2" w:rsidRDefault="008B0D09" w:rsidP="00857EC2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коор</w:t>
      </w:r>
      <w:r w:rsidR="00C4604C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динационное взаимодействие с Министерством здравоохранения Алтайского края по вопросу предоставления кареты скорой помощи на время проведения мероприятия;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857EC2">
        <w:rPr>
          <w:sz w:val="28"/>
          <w:szCs w:val="28"/>
          <w:lang w:val="ru-RU"/>
        </w:rPr>
        <w:t>обеспечение договоренности с ГУ МЧС России по Алтайскому краю               о предоставлении полевой кухни и не менее двух точек обогрева;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857EC2">
        <w:rPr>
          <w:sz w:val="28"/>
          <w:szCs w:val="28"/>
          <w:lang w:val="ru-RU"/>
        </w:rPr>
        <w:t>привлечение КГБУ «</w:t>
      </w:r>
      <w:proofErr w:type="spellStart"/>
      <w:r w:rsidRPr="00857EC2">
        <w:rPr>
          <w:sz w:val="28"/>
          <w:szCs w:val="28"/>
          <w:lang w:val="ru-RU"/>
        </w:rPr>
        <w:t>Алтайтурцентр</w:t>
      </w:r>
      <w:proofErr w:type="spellEnd"/>
      <w:r w:rsidRPr="00857EC2">
        <w:rPr>
          <w:sz w:val="28"/>
          <w:szCs w:val="28"/>
          <w:lang w:val="ru-RU"/>
        </w:rPr>
        <w:t>» к организации развлекательной части мероприятия;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857EC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информационная поддержка.</w:t>
      </w:r>
    </w:p>
    <w:p w:rsidR="00857EC2" w:rsidRPr="008B0D09" w:rsidRDefault="00857EC2" w:rsidP="00857EC2">
      <w:pPr>
        <w:pStyle w:val="Standard"/>
        <w:suppressAutoHyphens w:val="0"/>
        <w:ind w:firstLine="709"/>
        <w:jc w:val="both"/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8B0D09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Администрация г. Белокуриха:</w:t>
      </w:r>
    </w:p>
    <w:p w:rsidR="00857EC2" w:rsidRPr="00857EC2" w:rsidRDefault="00857EC2" w:rsidP="00857EC2">
      <w:pPr>
        <w:spacing w:after="0" w:line="240" w:lineRule="auto"/>
        <w:ind w:firstLine="709"/>
        <w:jc w:val="both"/>
        <w:rPr>
          <w:rStyle w:val="FontStyle11"/>
          <w:sz w:val="28"/>
          <w:szCs w:val="28"/>
          <w:lang w:eastAsia="ar-SA"/>
        </w:rPr>
      </w:pPr>
      <w:r w:rsidRPr="00857EC2">
        <w:rPr>
          <w:rFonts w:ascii="Times New Roman" w:hAnsi="Times New Roman" w:cs="Times New Roman"/>
          <w:sz w:val="28"/>
          <w:szCs w:val="28"/>
        </w:rPr>
        <w:t xml:space="preserve">координационное взаимодействие с </w:t>
      </w:r>
      <w:r w:rsidRPr="00857EC2">
        <w:rPr>
          <w:rFonts w:ascii="Times New Roman" w:hAnsi="Times New Roman" w:cs="Times New Roman"/>
          <w:sz w:val="28"/>
          <w:szCs w:val="28"/>
          <w:shd w:val="clear" w:color="auto" w:fill="FFFFFF"/>
        </w:rPr>
        <w:t>МО МВД России «</w:t>
      </w:r>
      <w:proofErr w:type="spellStart"/>
      <w:r w:rsidRPr="00857EC2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Белокурихинский</w:t>
      </w:r>
      <w:proofErr w:type="spellEnd"/>
      <w:r w:rsidRPr="00857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вопросу </w:t>
      </w:r>
      <w:r w:rsidRPr="00857EC2">
        <w:rPr>
          <w:rFonts w:ascii="Times New Roman" w:hAnsi="Times New Roman" w:cs="Times New Roman"/>
          <w:sz w:val="28"/>
          <w:szCs w:val="28"/>
        </w:rPr>
        <w:t xml:space="preserve">обеспечения безопасности </w:t>
      </w:r>
      <w:r w:rsidRPr="00857EC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r w:rsidRPr="00857EC2">
        <w:rPr>
          <w:rStyle w:val="FontStyle11"/>
          <w:sz w:val="28"/>
          <w:szCs w:val="28"/>
          <w:lang w:eastAsia="ar-SA"/>
        </w:rPr>
        <w:t xml:space="preserve">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353;</w:t>
      </w:r>
    </w:p>
    <w:p w:rsidR="00857EC2" w:rsidRPr="00857EC2" w:rsidRDefault="00857EC2" w:rsidP="00857EC2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color w:val="00000A"/>
          <w:kern w:val="2"/>
          <w:sz w:val="28"/>
          <w:szCs w:val="28"/>
          <w:lang w:eastAsia="zh-CN" w:bidi="en-US"/>
        </w:rPr>
      </w:pPr>
      <w:r w:rsidRPr="00857EC2">
        <w:rPr>
          <w:rFonts w:ascii="Times New Roman" w:eastAsia="Andale Sans UI;Arial Unicode MS" w:hAnsi="Times New Roman" w:cs="Tahoma"/>
          <w:color w:val="00000A"/>
          <w:kern w:val="2"/>
          <w:sz w:val="28"/>
          <w:szCs w:val="28"/>
          <w:lang w:eastAsia="zh-CN" w:bidi="en-US"/>
        </w:rPr>
        <w:t>привлечение волонтеров от КГБПОУ «Алтайская академии гостеприимства» (филиал в г. Белокуриха);</w:t>
      </w:r>
    </w:p>
    <w:p w:rsidR="00857EC2" w:rsidRPr="00857EC2" w:rsidRDefault="00857EC2" w:rsidP="00857EC2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color w:val="00000A"/>
          <w:kern w:val="2"/>
          <w:sz w:val="28"/>
          <w:szCs w:val="28"/>
          <w:lang w:eastAsia="zh-CN" w:bidi="en-US"/>
        </w:rPr>
      </w:pPr>
      <w:r w:rsidRPr="00857EC2">
        <w:rPr>
          <w:rFonts w:ascii="Times New Roman" w:eastAsia="Andale Sans UI;Arial Unicode MS" w:hAnsi="Times New Roman" w:cs="Tahoma"/>
          <w:color w:val="00000A"/>
          <w:kern w:val="2"/>
          <w:sz w:val="28"/>
          <w:szCs w:val="28"/>
          <w:lang w:eastAsia="zh-CN" w:bidi="en-US"/>
        </w:rPr>
        <w:t>информационная поддержка на территории г. Белокуриха (рекламная компания для привлечения жителей и туристов г. Белокуриха);</w:t>
      </w:r>
    </w:p>
    <w:p w:rsidR="00857EC2" w:rsidRPr="00857EC2" w:rsidRDefault="00857EC2" w:rsidP="00857EC2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color w:val="00000A"/>
          <w:kern w:val="2"/>
          <w:sz w:val="28"/>
          <w:szCs w:val="28"/>
          <w:lang w:eastAsia="zh-CN" w:bidi="en-US"/>
        </w:rPr>
      </w:pPr>
      <w:r w:rsidRPr="00857EC2">
        <w:rPr>
          <w:rFonts w:ascii="Times New Roman" w:eastAsia="Andale Sans UI;Arial Unicode MS" w:hAnsi="Times New Roman" w:cs="Tahoma"/>
          <w:color w:val="00000A"/>
          <w:kern w:val="2"/>
          <w:sz w:val="28"/>
          <w:szCs w:val="28"/>
          <w:lang w:eastAsia="zh-CN" w:bidi="en-US"/>
        </w:rPr>
        <w:t>привлечение субъектов малого бизнеса для осуществления продажи на площадках, задействованных под мероприятие;</w:t>
      </w:r>
    </w:p>
    <w:p w:rsidR="00857EC2" w:rsidRPr="00857EC2" w:rsidRDefault="00857EC2" w:rsidP="00857EC2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color w:val="00000A"/>
          <w:kern w:val="2"/>
          <w:sz w:val="28"/>
          <w:szCs w:val="28"/>
          <w:lang w:eastAsia="zh-CN" w:bidi="en-US"/>
        </w:rPr>
      </w:pPr>
      <w:r w:rsidRPr="00857EC2">
        <w:rPr>
          <w:rFonts w:ascii="Times New Roman" w:eastAsia="Andale Sans UI;Arial Unicode MS" w:hAnsi="Times New Roman" w:cs="Tahoma"/>
          <w:color w:val="00000A"/>
          <w:kern w:val="2"/>
          <w:sz w:val="28"/>
          <w:szCs w:val="28"/>
          <w:lang w:eastAsia="zh-CN" w:bidi="en-US"/>
        </w:rPr>
        <w:t xml:space="preserve">привлечение творческих коллективов г. Белокуриха для участия в мероприятии. </w:t>
      </w:r>
    </w:p>
    <w:p w:rsidR="00857EC2" w:rsidRPr="008B0D09" w:rsidRDefault="00857EC2" w:rsidP="00857EC2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b/>
          <w:color w:val="00000A"/>
          <w:kern w:val="2"/>
          <w:sz w:val="28"/>
          <w:szCs w:val="28"/>
          <w:lang w:eastAsia="zh-CN" w:bidi="en-US"/>
        </w:rPr>
      </w:pPr>
      <w:r w:rsidRPr="008B0D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Региональное отделение общероссийской общественной организации </w:t>
      </w:r>
      <w:r w:rsidRPr="008B0D09">
        <w:rPr>
          <w:rFonts w:ascii="Times New Roman" w:eastAsia="Andale Sans UI;Arial Unicode MS" w:hAnsi="Times New Roman" w:cs="Tahoma"/>
          <w:b/>
          <w:color w:val="00000A"/>
          <w:kern w:val="2"/>
          <w:sz w:val="28"/>
          <w:szCs w:val="28"/>
          <w:lang w:eastAsia="zh-CN" w:bidi="en-US"/>
        </w:rPr>
        <w:t>малого и среднего бизнеса «Опора России»:</w:t>
      </w:r>
    </w:p>
    <w:p w:rsidR="00857EC2" w:rsidRPr="00857EC2" w:rsidRDefault="00857EC2" w:rsidP="00857EC2">
      <w:pPr>
        <w:spacing w:after="0" w:line="240" w:lineRule="auto"/>
        <w:ind w:firstLine="709"/>
        <w:jc w:val="both"/>
        <w:rPr>
          <w:rFonts w:eastAsia="Andale Sans UI;Arial Unicode MS" w:cs="Tahoma"/>
          <w:color w:val="00000A"/>
          <w:kern w:val="2"/>
          <w:lang w:eastAsia="zh-CN" w:bidi="en-US"/>
        </w:rPr>
      </w:pPr>
      <w:r w:rsidRPr="00857EC2">
        <w:rPr>
          <w:rFonts w:ascii="Times New Roman" w:eastAsia="Andale Sans UI;Arial Unicode MS" w:hAnsi="Times New Roman" w:cs="Tahoma"/>
          <w:color w:val="00000A"/>
          <w:kern w:val="2"/>
          <w:sz w:val="28"/>
          <w:szCs w:val="28"/>
          <w:lang w:eastAsia="zh-CN" w:bidi="en-US"/>
        </w:rPr>
        <w:t>комплектование команд для участия в спартакиаде.</w:t>
      </w:r>
    </w:p>
    <w:p w:rsidR="00857EC2" w:rsidRPr="008B0D09" w:rsidRDefault="00857EC2" w:rsidP="00857EC2">
      <w:pPr>
        <w:pStyle w:val="Standard"/>
        <w:suppressAutoHyphens w:val="0"/>
        <w:ind w:firstLine="709"/>
        <w:jc w:val="both"/>
        <w:rPr>
          <w:b/>
          <w:sz w:val="28"/>
          <w:szCs w:val="28"/>
          <w:lang w:val="ru-RU"/>
        </w:rPr>
      </w:pPr>
      <w:r w:rsidRPr="008B0D09">
        <w:rPr>
          <w:b/>
          <w:sz w:val="28"/>
          <w:szCs w:val="28"/>
          <w:lang w:val="ru-RU"/>
        </w:rPr>
        <w:t>АО «Курорт Белокуриха»: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857EC2">
        <w:rPr>
          <w:sz w:val="28"/>
          <w:szCs w:val="28"/>
          <w:lang w:val="ru-RU"/>
        </w:rPr>
        <w:t>предоставление, подготовка и обслуживание спортивных площадок;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857EC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подготовка площадок под парковку транспорта;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857EC2">
        <w:rPr>
          <w:sz w:val="28"/>
          <w:szCs w:val="28"/>
          <w:lang w:val="ru-RU"/>
        </w:rPr>
        <w:t xml:space="preserve">размещение (проживание с завтраком на период с 14 по 16 февраля) участников, организаторов, судей, секретарей, творческих коллективов на </w:t>
      </w:r>
      <w:r w:rsidRPr="00857EC2">
        <w:rPr>
          <w:sz w:val="28"/>
          <w:szCs w:val="28"/>
          <w:lang w:val="ru-RU"/>
        </w:rPr>
        <w:lastRenderedPageBreak/>
        <w:t>льготных условиях (в количестве примерно 500 человек);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857EC2">
        <w:rPr>
          <w:sz w:val="28"/>
          <w:szCs w:val="28"/>
          <w:lang w:val="ru-RU"/>
        </w:rPr>
        <w:t>питание участников, организаторов, судей, секретарей, творческих коллективов на льготных условиях (обед 15.02.2020 - полевая кухня, стоимость которой будет включена в организационный взнос,                           и централизованный ужин 15.02.2020 по талонам за счёт участников);</w:t>
      </w:r>
    </w:p>
    <w:p w:rsidR="00857EC2" w:rsidRP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857EC2">
        <w:rPr>
          <w:sz w:val="28"/>
          <w:szCs w:val="28"/>
          <w:lang w:val="ru-RU"/>
        </w:rPr>
        <w:t>обеспечение раздевалками участников, организаторов, судей, секретарей, творческих коллективов;</w:t>
      </w:r>
    </w:p>
    <w:p w:rsidR="00857EC2" w:rsidRDefault="00857EC2" w:rsidP="00857EC2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857EC2">
        <w:rPr>
          <w:sz w:val="28"/>
          <w:szCs w:val="28"/>
          <w:lang w:val="ru-RU"/>
        </w:rPr>
        <w:t>предоставление сцены на территории СКК «Белокуриха-2» для проведения развлекательной части мероприятия.</w:t>
      </w:r>
    </w:p>
    <w:p w:rsidR="00C76B80" w:rsidRPr="000E3190" w:rsidRDefault="00C76B80" w:rsidP="00B63C6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D2125C" w:rsidRPr="000E3190" w:rsidRDefault="00D2125C" w:rsidP="00C9509C">
      <w:pPr>
        <w:pStyle w:val="Standard"/>
        <w:numPr>
          <w:ilvl w:val="0"/>
          <w:numId w:val="31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:rsidR="00D2125C" w:rsidRPr="000E3190" w:rsidRDefault="00D2125C" w:rsidP="00B63C6E">
      <w:pPr>
        <w:pStyle w:val="Standard"/>
        <w:jc w:val="both"/>
        <w:rPr>
          <w:rStyle w:val="FontStyle11"/>
          <w:b/>
          <w:sz w:val="28"/>
          <w:szCs w:val="28"/>
          <w:lang w:val="ru-RU" w:eastAsia="ar-SA"/>
        </w:rPr>
      </w:pPr>
    </w:p>
    <w:p w:rsidR="00D2125C" w:rsidRPr="000E3190" w:rsidRDefault="00D2125C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Style w:val="FontStyle11"/>
          <w:sz w:val="28"/>
          <w:szCs w:val="28"/>
          <w:lang w:val="ru-RU" w:eastAsia="ar-SA"/>
        </w:rPr>
        <w:t>Обеспечение безопасности участников и зрителей осуществляется</w:t>
      </w:r>
      <w:r w:rsidR="00D826B9">
        <w:rPr>
          <w:rStyle w:val="FontStyle11"/>
          <w:sz w:val="28"/>
          <w:szCs w:val="28"/>
          <w:lang w:val="ru-RU" w:eastAsia="ar-SA"/>
        </w:rPr>
        <w:t xml:space="preserve"> СКК «Белокуриха 2»</w:t>
      </w:r>
      <w:r w:rsidRPr="000E3190">
        <w:rPr>
          <w:rStyle w:val="FontStyle11"/>
          <w:sz w:val="28"/>
          <w:szCs w:val="28"/>
          <w:lang w:val="ru-RU" w:eastAsia="ar-SA"/>
        </w:rPr>
        <w:t xml:space="preserve"> </w:t>
      </w:r>
      <w:r w:rsidR="008F533F">
        <w:rPr>
          <w:rStyle w:val="FontStyle11"/>
          <w:sz w:val="28"/>
          <w:szCs w:val="28"/>
          <w:lang w:val="ru-RU" w:eastAsia="ar-SA"/>
        </w:rPr>
        <w:t xml:space="preserve">и администрацией г. Белокуриха </w:t>
      </w:r>
      <w:r w:rsidRPr="000E3190">
        <w:rPr>
          <w:rStyle w:val="FontStyle11"/>
          <w:sz w:val="28"/>
          <w:szCs w:val="28"/>
          <w:lang w:val="ru-RU" w:eastAsia="ar-SA"/>
        </w:rPr>
        <w:t xml:space="preserve">согласно </w:t>
      </w:r>
      <w:proofErr w:type="gramStart"/>
      <w:r w:rsidRPr="000E3190">
        <w:rPr>
          <w:rStyle w:val="FontStyle11"/>
          <w:sz w:val="28"/>
          <w:szCs w:val="28"/>
          <w:lang w:val="ru-RU" w:eastAsia="ar-SA"/>
        </w:rPr>
        <w:t>требованиям Правил обеспечения безопасности</w:t>
      </w:r>
      <w:proofErr w:type="gramEnd"/>
      <w:r w:rsidRPr="000E3190">
        <w:rPr>
          <w:rStyle w:val="FontStyle11"/>
          <w:sz w:val="28"/>
          <w:szCs w:val="28"/>
          <w:lang w:val="ru-RU" w:eastAsia="ar-SA"/>
        </w:rPr>
        <w:t xml:space="preserve">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видам спорта, включенным в Спартакиаду.</w:t>
      </w:r>
    </w:p>
    <w:p w:rsidR="00E678A3" w:rsidRDefault="00D2125C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  <w:r w:rsidRPr="000E3190">
        <w:rPr>
          <w:rStyle w:val="FontStyle11"/>
          <w:sz w:val="28"/>
          <w:szCs w:val="28"/>
          <w:lang w:val="ru-RU" w:eastAsia="ar-SA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678A3" w:rsidRDefault="00E678A3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</w:p>
    <w:p w:rsidR="00E678A3" w:rsidRDefault="00E678A3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</w:p>
    <w:p w:rsidR="00E678A3" w:rsidRDefault="00E678A3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</w:p>
    <w:p w:rsidR="00E678A3" w:rsidRDefault="00E678A3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</w:p>
    <w:p w:rsidR="00E678A3" w:rsidRDefault="00E678A3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</w:p>
    <w:p w:rsidR="00E678A3" w:rsidRDefault="00E678A3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</w:p>
    <w:p w:rsidR="00E678A3" w:rsidRDefault="00E678A3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</w:p>
    <w:p w:rsidR="00E678A3" w:rsidRDefault="00E678A3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</w:p>
    <w:p w:rsidR="00E678A3" w:rsidRDefault="00E678A3" w:rsidP="002A3264">
      <w:pPr>
        <w:pStyle w:val="Standard"/>
        <w:ind w:firstLine="709"/>
        <w:jc w:val="both"/>
        <w:rPr>
          <w:rStyle w:val="FontStyle11"/>
          <w:sz w:val="28"/>
          <w:szCs w:val="28"/>
          <w:lang w:val="ru-RU" w:eastAsia="ar-SA"/>
        </w:rPr>
      </w:pPr>
    </w:p>
    <w:p w:rsidR="00E678A3" w:rsidRPr="00C9509C" w:rsidRDefault="00E678A3" w:rsidP="002A3264">
      <w:pPr>
        <w:pStyle w:val="Standard"/>
        <w:ind w:firstLine="709"/>
        <w:jc w:val="both"/>
        <w:rPr>
          <w:rStyle w:val="FontStyle11"/>
          <w:b/>
          <w:sz w:val="28"/>
          <w:szCs w:val="28"/>
          <w:lang w:val="ru-RU" w:eastAsia="ar-SA"/>
        </w:rPr>
      </w:pPr>
    </w:p>
    <w:p w:rsidR="004C5493" w:rsidRPr="00C9509C" w:rsidRDefault="004C5493" w:rsidP="00B63C6E">
      <w:pPr>
        <w:pStyle w:val="Standard"/>
        <w:jc w:val="both"/>
        <w:rPr>
          <w:rStyle w:val="FontStyle11"/>
          <w:b/>
          <w:sz w:val="28"/>
          <w:szCs w:val="28"/>
          <w:lang w:val="ru-RU" w:eastAsia="ar-SA"/>
        </w:rPr>
      </w:pPr>
    </w:p>
    <w:p w:rsidR="00E678A3" w:rsidRPr="006C410F" w:rsidRDefault="00E678A3" w:rsidP="00C9509C">
      <w:pPr>
        <w:pStyle w:val="Standard"/>
        <w:numPr>
          <w:ilvl w:val="0"/>
          <w:numId w:val="31"/>
        </w:numPr>
        <w:jc w:val="center"/>
        <w:rPr>
          <w:b/>
          <w:sz w:val="28"/>
          <w:lang w:val="ru-RU"/>
        </w:rPr>
        <w:sectPr w:rsidR="00E678A3" w:rsidRPr="006C410F" w:rsidSect="00710A68">
          <w:headerReference w:type="default" r:id="rId14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C9509C" w:rsidRDefault="00C9509C" w:rsidP="00C9509C">
      <w:pPr>
        <w:pStyle w:val="Standard"/>
        <w:numPr>
          <w:ilvl w:val="0"/>
          <w:numId w:val="31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E678A3">
        <w:rPr>
          <w:b/>
          <w:sz w:val="28"/>
          <w:lang w:val="ru-RU"/>
        </w:rPr>
        <w:lastRenderedPageBreak/>
        <w:t>ОБЩИЕ СВЕДЕНИЯ О СПОРТИВНОМ СОРЕВНОВАНИИ</w:t>
      </w:r>
      <w:r w:rsidRPr="00C9509C">
        <w:rPr>
          <w:rFonts w:cs="Times New Roman"/>
          <w:b/>
          <w:sz w:val="28"/>
          <w:szCs w:val="28"/>
          <w:lang w:val="ru-RU"/>
        </w:rPr>
        <w:t xml:space="preserve"> </w:t>
      </w:r>
    </w:p>
    <w:p w:rsidR="00C9509C" w:rsidRDefault="00C9509C" w:rsidP="00C9509C">
      <w:pPr>
        <w:pStyle w:val="Standard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709"/>
        <w:gridCol w:w="851"/>
        <w:gridCol w:w="708"/>
        <w:gridCol w:w="851"/>
        <w:gridCol w:w="709"/>
        <w:gridCol w:w="708"/>
        <w:gridCol w:w="851"/>
        <w:gridCol w:w="1134"/>
        <w:gridCol w:w="992"/>
        <w:gridCol w:w="992"/>
        <w:gridCol w:w="1418"/>
        <w:gridCol w:w="537"/>
      </w:tblGrid>
      <w:tr w:rsidR="00C9509C" w:rsidRPr="00214ED4" w:rsidTr="008B0D09">
        <w:trPr>
          <w:trHeight w:val="1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 подведения итогов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спортивной сборной команды муниципального образования Алтайского края</w:t>
            </w:r>
            <w:r w:rsidRPr="00214E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(4)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спортсменов (спортивный разряд)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9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спортивного соревнования</w:t>
            </w:r>
          </w:p>
        </w:tc>
      </w:tr>
      <w:tr w:rsidR="00C9509C" w:rsidRPr="00214ED4" w:rsidTr="008B0D09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проведения, в том числе дата приезда и дата отъезда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спортивной дисциплины (в соответствии с ВРВС)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Номер-код спортивной дисциплины (в соответствии с ВРВС)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видов программы/медалей</w:t>
            </w:r>
          </w:p>
        </w:tc>
      </w:tr>
      <w:tr w:rsidR="00C9509C" w:rsidRPr="00214ED4" w:rsidTr="005060BA">
        <w:trPr>
          <w:cantSplit/>
          <w:trHeight w:val="353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Спортсменов (мужчин/ женщин)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Тренеров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Спортивных судей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9C" w:rsidRPr="00214ED4" w:rsidTr="008B0D09">
        <w:trPr>
          <w:trHeight w:val="1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9509C" w:rsidRPr="00214ED4" w:rsidTr="008B0D09">
        <w:trPr>
          <w:trHeight w:val="1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3B" w:rsidRPr="00214ED4" w:rsidRDefault="00E678A3" w:rsidP="00214ED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 городской округ Белокуриха, СКК «Белокуриха 2» (Мишина гора);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E678A3"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К;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E678A3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C9509C"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3E003B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3E003B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  <w:r w:rsidR="00C9509C"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09C" w:rsidRPr="00214ED4" w:rsidTr="005060BA">
        <w:trPr>
          <w:trHeight w:val="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3E003B" w:rsidP="003E003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Мужчины (18+)</w:t>
            </w:r>
            <w:r w:rsidR="005060BA"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5060BA"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Женщины (18+);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3E003B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 февраля</w:t>
            </w:r>
            <w:r w:rsidR="00C9509C"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509C"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Программа соревнований (приложение 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3E003B" w:rsidP="008B0D09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Биатлон (эстафет</w:t>
            </w: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а)</w:t>
            </w:r>
          </w:p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5060BA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0400005611я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09C" w:rsidRPr="00214ED4" w:rsidTr="005060BA">
        <w:trPr>
          <w:trHeight w:val="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3E003B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Горные лыжи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5060BA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0060003611я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</w:tr>
      <w:tr w:rsidR="00C9509C" w:rsidRPr="00214ED4" w:rsidTr="005060BA">
        <w:trPr>
          <w:trHeight w:val="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3E003B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Сноуборд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5060BA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0420003611я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</w:tr>
      <w:tr w:rsidR="00C9509C" w:rsidRPr="00214ED4" w:rsidTr="005060BA">
        <w:trPr>
          <w:trHeight w:val="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3E003B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Тюбинг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</w:tr>
      <w:tr w:rsidR="00C9509C" w:rsidRPr="00214ED4" w:rsidTr="005060BA">
        <w:trPr>
          <w:trHeight w:val="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3E003B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 на снегу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214ED4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0010002611я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</w:tr>
      <w:tr w:rsidR="005060BA" w:rsidRPr="00214ED4" w:rsidTr="005060BA">
        <w:trPr>
          <w:trHeight w:val="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Кёрлинг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0360004611я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BA" w:rsidRPr="00214ED4" w:rsidRDefault="005060BA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09C" w:rsidRPr="00214ED4" w:rsidTr="005060BA">
        <w:trPr>
          <w:trHeight w:val="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5060BA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Перетягивание каната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5060BA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1270001511я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9C" w:rsidRPr="00214ED4" w:rsidRDefault="00C9509C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</w:tr>
      <w:tr w:rsidR="00214ED4" w:rsidRPr="00214ED4" w:rsidTr="008B0D09">
        <w:trPr>
          <w:trHeight w:val="103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8B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214ED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Мужчины (18+); Женщины (18+);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ED4" w:rsidRPr="00214ED4" w:rsidRDefault="00214ED4" w:rsidP="00214ED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февраля Программа соревнований (приложение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D4" w:rsidRPr="00214ED4" w:rsidRDefault="00214ED4" w:rsidP="008B0D09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</w:t>
            </w:r>
          </w:p>
          <w:p w:rsidR="00214ED4" w:rsidRPr="00214ED4" w:rsidRDefault="00214ED4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D4" w:rsidRPr="00214ED4" w:rsidRDefault="00214ED4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0310005611я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D4" w:rsidRPr="00214ED4" w:rsidRDefault="00214ED4" w:rsidP="008B0D0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78A3" w:rsidRPr="00C9509C" w:rsidRDefault="00E678A3" w:rsidP="00C9509C">
      <w:pPr>
        <w:pStyle w:val="Standard"/>
        <w:rPr>
          <w:rFonts w:cs="Times New Roman"/>
          <w:sz w:val="28"/>
          <w:szCs w:val="28"/>
          <w:lang w:val="ru-RU"/>
        </w:rPr>
      </w:pPr>
    </w:p>
    <w:p w:rsidR="00D2125C" w:rsidRPr="00C9509C" w:rsidRDefault="00D2125C" w:rsidP="00C9509C">
      <w:pPr>
        <w:pStyle w:val="Standard"/>
        <w:numPr>
          <w:ilvl w:val="0"/>
          <w:numId w:val="31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C9509C">
        <w:rPr>
          <w:rFonts w:cs="Times New Roman"/>
          <w:b/>
          <w:sz w:val="28"/>
          <w:szCs w:val="28"/>
          <w:lang w:val="ru-RU"/>
        </w:rPr>
        <w:t>СТРАХОВАНИЕ УЧАСТНИКОВ</w:t>
      </w:r>
      <w:r w:rsidR="00456083" w:rsidRPr="00C9509C">
        <w:rPr>
          <w:rFonts w:cs="Times New Roman"/>
          <w:b/>
          <w:sz w:val="28"/>
          <w:szCs w:val="28"/>
          <w:lang w:val="ru-RU"/>
        </w:rPr>
        <w:t xml:space="preserve"> СПАРТАКИАДЫ</w:t>
      </w:r>
    </w:p>
    <w:p w:rsidR="00D2125C" w:rsidRPr="000E3190" w:rsidRDefault="00D2125C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2125C" w:rsidRPr="000E3190" w:rsidRDefault="00D2125C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456083" w:rsidRPr="000E3190" w:rsidRDefault="00456083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2125C" w:rsidRPr="000E3190" w:rsidRDefault="00D2125C" w:rsidP="00C9509C">
      <w:pPr>
        <w:pStyle w:val="Standard"/>
        <w:numPr>
          <w:ilvl w:val="0"/>
          <w:numId w:val="31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>ЗАЯВКИ НА УЧАСТИЕ</w:t>
      </w:r>
      <w:r w:rsidR="00456083" w:rsidRPr="000E3190">
        <w:rPr>
          <w:rFonts w:cs="Times New Roman"/>
          <w:b/>
          <w:sz w:val="28"/>
          <w:szCs w:val="28"/>
          <w:lang w:val="ru-RU"/>
        </w:rPr>
        <w:t xml:space="preserve"> В </w:t>
      </w:r>
      <w:r w:rsidR="0080376C" w:rsidRPr="000E3190">
        <w:rPr>
          <w:rFonts w:cs="Times New Roman"/>
          <w:b/>
          <w:sz w:val="28"/>
          <w:szCs w:val="28"/>
          <w:lang w:val="ru-RU"/>
        </w:rPr>
        <w:t>СПАРТАКИАДЕ</w:t>
      </w:r>
    </w:p>
    <w:p w:rsidR="00D2125C" w:rsidRPr="000E3190" w:rsidRDefault="00D2125C" w:rsidP="00B63C6E">
      <w:pPr>
        <w:pStyle w:val="Standard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466CD" w:rsidRPr="000E3190" w:rsidRDefault="00224470" w:rsidP="002A326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Заявки на участие в </w:t>
      </w:r>
      <w:r w:rsidR="002A3264">
        <w:rPr>
          <w:rFonts w:cs="Times New Roman"/>
          <w:sz w:val="28"/>
          <w:szCs w:val="28"/>
          <w:lang w:val="ru-RU"/>
        </w:rPr>
        <w:t>Спартакиаде</w:t>
      </w:r>
      <w:r w:rsidRPr="000E3190">
        <w:rPr>
          <w:rFonts w:cs="Times New Roman"/>
          <w:sz w:val="28"/>
          <w:szCs w:val="28"/>
          <w:lang w:val="ru-RU"/>
        </w:rPr>
        <w:t xml:space="preserve"> принимаются до </w:t>
      </w:r>
      <w:r w:rsidR="0080376C" w:rsidRPr="000E3190">
        <w:rPr>
          <w:rFonts w:cs="Times New Roman"/>
          <w:sz w:val="28"/>
          <w:szCs w:val="28"/>
          <w:lang w:val="ru-RU"/>
        </w:rPr>
        <w:t>07 ФЕВРАЛЯ</w:t>
      </w:r>
      <w:r w:rsidR="00F67692" w:rsidRPr="000E3190">
        <w:rPr>
          <w:rFonts w:cs="Times New Roman"/>
          <w:sz w:val="28"/>
          <w:szCs w:val="28"/>
          <w:lang w:val="ru-RU"/>
        </w:rPr>
        <w:t xml:space="preserve"> 2020</w:t>
      </w:r>
      <w:r w:rsidRPr="000E3190">
        <w:rPr>
          <w:rFonts w:cs="Times New Roman"/>
          <w:sz w:val="28"/>
          <w:szCs w:val="28"/>
          <w:lang w:val="ru-RU"/>
        </w:rPr>
        <w:t xml:space="preserve"> г.</w:t>
      </w:r>
      <w:r w:rsidR="007F57A9" w:rsidRPr="000E3190">
        <w:rPr>
          <w:rFonts w:cs="Times New Roman"/>
          <w:sz w:val="28"/>
          <w:szCs w:val="28"/>
          <w:lang w:val="ru-RU"/>
        </w:rPr>
        <w:t xml:space="preserve"> </w:t>
      </w:r>
      <w:r w:rsidR="00A466CD" w:rsidRPr="000E3190">
        <w:rPr>
          <w:rFonts w:cs="Times New Roman"/>
          <w:b/>
          <w:sz w:val="28"/>
          <w:szCs w:val="28"/>
          <w:lang w:val="ru-RU"/>
        </w:rPr>
        <w:t>Условия допуска участников</w:t>
      </w:r>
      <w:r w:rsidR="00456083" w:rsidRPr="000E3190">
        <w:rPr>
          <w:rFonts w:cs="Times New Roman"/>
          <w:b/>
          <w:sz w:val="28"/>
          <w:szCs w:val="28"/>
          <w:lang w:val="ru-RU"/>
        </w:rPr>
        <w:t xml:space="preserve"> к спартакиаде</w:t>
      </w:r>
      <w:r w:rsidR="002A3264">
        <w:rPr>
          <w:rFonts w:cs="Times New Roman"/>
          <w:b/>
          <w:sz w:val="28"/>
          <w:szCs w:val="28"/>
          <w:lang w:val="ru-RU"/>
        </w:rPr>
        <w:t>:</w:t>
      </w:r>
    </w:p>
    <w:p w:rsidR="007F57A9" w:rsidRPr="000E3190" w:rsidRDefault="007F57A9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Для допуска к участию команды в срок до </w:t>
      </w:r>
      <w:r w:rsidR="005F6800" w:rsidRPr="000E3190">
        <w:rPr>
          <w:rFonts w:cs="Times New Roman"/>
          <w:sz w:val="28"/>
          <w:szCs w:val="28"/>
          <w:lang w:val="ru-RU"/>
        </w:rPr>
        <w:t>31</w:t>
      </w:r>
      <w:r w:rsidR="00F67692" w:rsidRPr="000E3190">
        <w:rPr>
          <w:rFonts w:cs="Times New Roman"/>
          <w:sz w:val="28"/>
          <w:szCs w:val="28"/>
          <w:lang w:val="ru-RU"/>
        </w:rPr>
        <w:t xml:space="preserve"> января 2020</w:t>
      </w:r>
      <w:r w:rsidRPr="000E3190">
        <w:rPr>
          <w:rFonts w:cs="Times New Roman"/>
          <w:sz w:val="28"/>
          <w:szCs w:val="28"/>
          <w:lang w:val="ru-RU"/>
        </w:rPr>
        <w:t xml:space="preserve"> года предоставляют следующие документы:</w:t>
      </w:r>
    </w:p>
    <w:p w:rsidR="00A466CD" w:rsidRPr="000E3190" w:rsidRDefault="002A3264" w:rsidP="002A32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466CD" w:rsidRPr="000E3190">
        <w:rPr>
          <w:rFonts w:cs="Times New Roman"/>
          <w:sz w:val="28"/>
          <w:szCs w:val="28"/>
          <w:lang w:val="ru-RU"/>
        </w:rPr>
        <w:t>общ</w:t>
      </w:r>
      <w:r w:rsidR="00023539" w:rsidRPr="000E3190">
        <w:rPr>
          <w:rFonts w:cs="Times New Roman"/>
          <w:sz w:val="28"/>
          <w:szCs w:val="28"/>
          <w:lang w:val="ru-RU"/>
        </w:rPr>
        <w:t>ая</w:t>
      </w:r>
      <w:r w:rsidR="00A466CD" w:rsidRPr="000E3190">
        <w:rPr>
          <w:rFonts w:cs="Times New Roman"/>
          <w:sz w:val="28"/>
          <w:szCs w:val="28"/>
          <w:lang w:val="ru-RU"/>
        </w:rPr>
        <w:t xml:space="preserve"> именн</w:t>
      </w:r>
      <w:r w:rsidR="00023539" w:rsidRPr="000E3190">
        <w:rPr>
          <w:rFonts w:cs="Times New Roman"/>
          <w:sz w:val="28"/>
          <w:szCs w:val="28"/>
          <w:lang w:val="ru-RU"/>
        </w:rPr>
        <w:t>ая</w:t>
      </w:r>
      <w:r w:rsidR="00A466CD" w:rsidRPr="000E3190">
        <w:rPr>
          <w:rFonts w:cs="Times New Roman"/>
          <w:sz w:val="28"/>
          <w:szCs w:val="28"/>
          <w:lang w:val="ru-RU"/>
        </w:rPr>
        <w:t xml:space="preserve"> заявк</w:t>
      </w:r>
      <w:r w:rsidR="00023539" w:rsidRPr="000E3190">
        <w:rPr>
          <w:rFonts w:cs="Times New Roman"/>
          <w:sz w:val="28"/>
          <w:szCs w:val="28"/>
          <w:lang w:val="ru-RU"/>
        </w:rPr>
        <w:t>а</w:t>
      </w:r>
      <w:r w:rsidR="00A466CD" w:rsidRPr="000E3190">
        <w:rPr>
          <w:rFonts w:cs="Times New Roman"/>
          <w:sz w:val="28"/>
          <w:szCs w:val="28"/>
          <w:lang w:val="ru-RU"/>
        </w:rPr>
        <w:t xml:space="preserve"> по утвержденной форме с допуском врача на каждого участника, подписанн</w:t>
      </w:r>
      <w:r w:rsidR="00023539" w:rsidRPr="000E3190">
        <w:rPr>
          <w:rFonts w:cs="Times New Roman"/>
          <w:sz w:val="28"/>
          <w:szCs w:val="28"/>
          <w:lang w:val="ru-RU"/>
        </w:rPr>
        <w:t xml:space="preserve">ая </w:t>
      </w:r>
      <w:r w:rsidR="00A466CD" w:rsidRPr="000E3190">
        <w:rPr>
          <w:rFonts w:cs="Times New Roman"/>
          <w:sz w:val="28"/>
          <w:szCs w:val="28"/>
          <w:lang w:val="ru-RU"/>
        </w:rPr>
        <w:t xml:space="preserve">руководителем </w:t>
      </w:r>
      <w:r w:rsidR="005350ED" w:rsidRPr="000E3190">
        <w:rPr>
          <w:rFonts w:cs="Times New Roman"/>
          <w:sz w:val="28"/>
          <w:szCs w:val="28"/>
          <w:lang w:val="ru-RU"/>
        </w:rPr>
        <w:t>организации</w:t>
      </w:r>
      <w:r w:rsidR="00A466CD" w:rsidRPr="000E3190">
        <w:rPr>
          <w:rFonts w:cs="Times New Roman"/>
          <w:sz w:val="28"/>
          <w:szCs w:val="28"/>
          <w:lang w:val="ru-RU"/>
        </w:rPr>
        <w:t xml:space="preserve">, руководителем медицинского учреждения (оригинал) </w:t>
      </w:r>
      <w:r w:rsidR="0076386A" w:rsidRPr="000E3190">
        <w:rPr>
          <w:rFonts w:cs="Times New Roman"/>
          <w:sz w:val="28"/>
          <w:szCs w:val="28"/>
          <w:lang w:val="ru-RU"/>
        </w:rPr>
        <w:t xml:space="preserve">(приложение 1) </w:t>
      </w:r>
      <w:r w:rsidR="00A466CD" w:rsidRPr="000E3190">
        <w:rPr>
          <w:rFonts w:cs="Times New Roman"/>
          <w:sz w:val="28"/>
          <w:szCs w:val="28"/>
          <w:lang w:val="ru-RU"/>
        </w:rPr>
        <w:t xml:space="preserve">либо общую именную заявку, подписанную руководителем </w:t>
      </w:r>
      <w:r w:rsidR="005350ED" w:rsidRPr="000E3190">
        <w:rPr>
          <w:rFonts w:cs="Times New Roman"/>
          <w:sz w:val="28"/>
          <w:szCs w:val="28"/>
          <w:lang w:val="ru-RU"/>
        </w:rPr>
        <w:t>организации</w:t>
      </w:r>
      <w:r w:rsidR="00A466CD" w:rsidRPr="000E3190">
        <w:rPr>
          <w:rFonts w:cs="Times New Roman"/>
          <w:sz w:val="28"/>
          <w:szCs w:val="28"/>
          <w:lang w:val="ru-RU"/>
        </w:rPr>
        <w:t>, и отдельно оригиналы справок на каждого участника;</w:t>
      </w:r>
    </w:p>
    <w:p w:rsidR="0076386A" w:rsidRPr="000E3190" w:rsidRDefault="002A3264" w:rsidP="002A32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76386A" w:rsidRPr="000E3190">
        <w:rPr>
          <w:rFonts w:cs="Times New Roman"/>
          <w:sz w:val="28"/>
          <w:szCs w:val="28"/>
          <w:lang w:val="ru-RU"/>
        </w:rPr>
        <w:t>техническую заявку по видам спорта</w:t>
      </w:r>
      <w:r w:rsidR="00C63891" w:rsidRPr="000E3190">
        <w:rPr>
          <w:rFonts w:cs="Times New Roman"/>
          <w:sz w:val="28"/>
          <w:szCs w:val="28"/>
          <w:lang w:val="ru-RU"/>
        </w:rPr>
        <w:t>;</w:t>
      </w:r>
    </w:p>
    <w:p w:rsidR="00F67692" w:rsidRPr="000E3190" w:rsidRDefault="002A3264" w:rsidP="002A32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466CD" w:rsidRPr="000E3190">
        <w:rPr>
          <w:rFonts w:cs="Times New Roman"/>
          <w:sz w:val="28"/>
          <w:szCs w:val="28"/>
          <w:lang w:val="ru-RU"/>
        </w:rPr>
        <w:t>медицинскую страховку от несчастного случая, жизни и здоровья на каждого участника (оригинал);</w:t>
      </w:r>
    </w:p>
    <w:p w:rsidR="00A466CD" w:rsidRPr="000E3190" w:rsidRDefault="002A3264" w:rsidP="002A32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466CD" w:rsidRPr="000E3190">
        <w:rPr>
          <w:rFonts w:cs="Times New Roman"/>
          <w:sz w:val="28"/>
          <w:szCs w:val="28"/>
          <w:lang w:val="ru-RU"/>
        </w:rPr>
        <w:t>копи</w:t>
      </w:r>
      <w:r w:rsidR="002F0E4B" w:rsidRPr="000E3190">
        <w:rPr>
          <w:rFonts w:cs="Times New Roman"/>
          <w:sz w:val="28"/>
          <w:szCs w:val="28"/>
          <w:lang w:val="ru-RU"/>
        </w:rPr>
        <w:t>ю</w:t>
      </w:r>
      <w:r w:rsidR="00A466CD" w:rsidRPr="000E3190">
        <w:rPr>
          <w:rFonts w:cs="Times New Roman"/>
          <w:sz w:val="28"/>
          <w:szCs w:val="28"/>
          <w:lang w:val="ru-RU"/>
        </w:rPr>
        <w:t xml:space="preserve"> трудовой книжки, заверенн</w:t>
      </w:r>
      <w:r w:rsidR="002F0E4B" w:rsidRPr="000E3190">
        <w:rPr>
          <w:rFonts w:cs="Times New Roman"/>
          <w:sz w:val="28"/>
          <w:szCs w:val="28"/>
          <w:lang w:val="ru-RU"/>
        </w:rPr>
        <w:t>ую</w:t>
      </w:r>
      <w:r w:rsidR="00A466CD" w:rsidRPr="000E3190">
        <w:rPr>
          <w:rFonts w:cs="Times New Roman"/>
          <w:sz w:val="28"/>
          <w:szCs w:val="28"/>
          <w:lang w:val="ru-RU"/>
        </w:rPr>
        <w:t xml:space="preserve"> руководителем организации.</w:t>
      </w:r>
    </w:p>
    <w:p w:rsidR="00A466CD" w:rsidRPr="000E3190" w:rsidRDefault="00A466CD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u w:val="single"/>
          <w:lang w:val="ru-RU"/>
        </w:rPr>
        <w:t>Всем участникам при себе иметь оригинал паспорта и оригинал полиса обязательного медицинского страхования (для возможности оказания медицинской помощи при необходимости).</w:t>
      </w:r>
      <w:r w:rsidRPr="000E3190">
        <w:rPr>
          <w:rFonts w:cs="Times New Roman"/>
          <w:sz w:val="28"/>
          <w:szCs w:val="28"/>
          <w:lang w:val="ru-RU"/>
        </w:rPr>
        <w:t xml:space="preserve"> </w:t>
      </w:r>
    </w:p>
    <w:p w:rsidR="004C5200" w:rsidRPr="000E3190" w:rsidRDefault="004C5200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5612F" w:rsidRPr="000E3190" w:rsidRDefault="00162AAA" w:rsidP="002A326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>При неправильно оформленной заявке, при отсутствии печатей, при предоставлении недостоверной информации, не прошедшие комиссию по допуску участников до 9</w:t>
      </w:r>
      <w:r w:rsidR="00C9243B" w:rsidRPr="000E3190">
        <w:rPr>
          <w:rFonts w:cs="Times New Roman"/>
          <w:b/>
          <w:sz w:val="28"/>
          <w:szCs w:val="28"/>
          <w:lang w:val="ru-RU"/>
        </w:rPr>
        <w:t>.</w:t>
      </w:r>
      <w:r w:rsidR="00C8573D" w:rsidRPr="000E3190">
        <w:rPr>
          <w:rFonts w:cs="Times New Roman"/>
          <w:b/>
          <w:sz w:val="28"/>
          <w:szCs w:val="28"/>
          <w:lang w:val="ru-RU"/>
        </w:rPr>
        <w:t>0</w:t>
      </w:r>
      <w:r w:rsidRPr="000E3190">
        <w:rPr>
          <w:rFonts w:cs="Times New Roman"/>
          <w:b/>
          <w:sz w:val="28"/>
          <w:szCs w:val="28"/>
          <w:lang w:val="ru-RU"/>
        </w:rPr>
        <w:t xml:space="preserve">0 часов </w:t>
      </w:r>
      <w:r w:rsidR="005F6800" w:rsidRPr="000E3190">
        <w:rPr>
          <w:rFonts w:cs="Times New Roman"/>
          <w:b/>
          <w:sz w:val="28"/>
          <w:szCs w:val="28"/>
          <w:lang w:val="ru-RU"/>
        </w:rPr>
        <w:t>31</w:t>
      </w:r>
      <w:r w:rsidR="00F67692" w:rsidRPr="000E3190">
        <w:rPr>
          <w:rFonts w:cs="Times New Roman"/>
          <w:b/>
          <w:sz w:val="28"/>
          <w:szCs w:val="28"/>
          <w:lang w:val="ru-RU"/>
        </w:rPr>
        <w:t xml:space="preserve"> января 2020</w:t>
      </w:r>
      <w:r w:rsidRPr="000E3190">
        <w:rPr>
          <w:rFonts w:cs="Times New Roman"/>
          <w:b/>
          <w:sz w:val="28"/>
          <w:szCs w:val="28"/>
          <w:lang w:val="ru-RU"/>
        </w:rPr>
        <w:t xml:space="preserve"> года команды к участию в соревнованиях не допускаются.</w:t>
      </w:r>
    </w:p>
    <w:p w:rsidR="00456083" w:rsidRPr="000E3190" w:rsidRDefault="00456083" w:rsidP="002A326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F5612F" w:rsidRPr="000E3190" w:rsidRDefault="00710A68" w:rsidP="002A326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 xml:space="preserve"> </w:t>
      </w:r>
      <w:r w:rsidR="00023539" w:rsidRPr="000E3190">
        <w:rPr>
          <w:rFonts w:cs="Times New Roman"/>
          <w:b/>
          <w:sz w:val="28"/>
          <w:szCs w:val="28"/>
          <w:lang w:val="ru-RU"/>
        </w:rPr>
        <w:t>Дополнительные условия</w:t>
      </w:r>
    </w:p>
    <w:p w:rsidR="00710A68" w:rsidRPr="000E3190" w:rsidRDefault="00710A68" w:rsidP="002A326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023539" w:rsidRPr="000E3190" w:rsidRDefault="00162AAA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lastRenderedPageBreak/>
        <w:t xml:space="preserve">Оргкомитет соревнований, судейская коллегия вправе вносить изменения в настоящее Положение в зависимости от возникающих непредвиденных обстоятельств. </w:t>
      </w:r>
    </w:p>
    <w:p w:rsidR="00F44E39" w:rsidRPr="000E3190" w:rsidRDefault="002F0E4B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Спартакиада состоится в срок при любых погодных условиях.</w:t>
      </w:r>
    </w:p>
    <w:p w:rsidR="004C5200" w:rsidRPr="000E3190" w:rsidRDefault="004C5200" w:rsidP="002A326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C5200" w:rsidRPr="000E3190" w:rsidRDefault="004C5200" w:rsidP="002A3264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E3190">
        <w:rPr>
          <w:rFonts w:cs="Times New Roman"/>
          <w:b/>
          <w:sz w:val="28"/>
          <w:szCs w:val="28"/>
          <w:lang w:val="ru-RU"/>
        </w:rPr>
        <w:t>Настоящее положение является официальным приглашением на соревнования</w:t>
      </w:r>
    </w:p>
    <w:p w:rsidR="004C5200" w:rsidRPr="000E3190" w:rsidRDefault="004C5200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4E39" w:rsidRPr="000E3190" w:rsidRDefault="00F44E39" w:rsidP="00B63C6E">
      <w:pPr>
        <w:pStyle w:val="Standard"/>
        <w:jc w:val="both"/>
        <w:rPr>
          <w:rFonts w:eastAsiaTheme="minorHAnsi" w:cs="Times New Roman"/>
          <w:sz w:val="28"/>
          <w:szCs w:val="28"/>
          <w:lang w:val="ru-RU" w:eastAsia="en-US"/>
        </w:rPr>
      </w:pPr>
      <w:r w:rsidRPr="000E3190">
        <w:rPr>
          <w:rFonts w:cs="Times New Roman"/>
          <w:sz w:val="28"/>
          <w:szCs w:val="28"/>
          <w:lang w:val="ru-RU"/>
        </w:rPr>
        <w:br w:type="page"/>
      </w: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lastRenderedPageBreak/>
        <w:t>Приложение 1</w:t>
      </w: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Заявка</w:t>
      </w: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Команд</w:t>
      </w:r>
      <w:r w:rsidR="00C63891" w:rsidRPr="000E3190">
        <w:rPr>
          <w:rFonts w:cs="Times New Roman"/>
          <w:sz w:val="28"/>
          <w:szCs w:val="28"/>
          <w:lang w:val="ru-RU"/>
        </w:rPr>
        <w:t>ы</w:t>
      </w:r>
      <w:r w:rsidRPr="000E3190">
        <w:rPr>
          <w:rFonts w:cs="Times New Roman"/>
          <w:sz w:val="28"/>
          <w:szCs w:val="28"/>
          <w:lang w:val="ru-RU"/>
        </w:rPr>
        <w:t>____________________________________________________</w:t>
      </w:r>
      <w:r w:rsidR="00D813FE" w:rsidRPr="000E3190">
        <w:rPr>
          <w:rFonts w:cs="Times New Roman"/>
          <w:sz w:val="28"/>
          <w:szCs w:val="28"/>
          <w:lang w:val="ru-RU"/>
        </w:rPr>
        <w:t>____</w:t>
      </w:r>
      <w:r w:rsidRPr="000E3190">
        <w:rPr>
          <w:rFonts w:cs="Times New Roman"/>
          <w:sz w:val="28"/>
          <w:szCs w:val="28"/>
          <w:lang w:val="ru-RU"/>
        </w:rPr>
        <w:t>__</w:t>
      </w:r>
      <w:r w:rsidR="007557C4" w:rsidRPr="000E3190">
        <w:rPr>
          <w:rFonts w:cs="Times New Roman"/>
          <w:sz w:val="28"/>
          <w:szCs w:val="28"/>
          <w:lang w:val="ru-RU"/>
        </w:rPr>
        <w:t xml:space="preserve"> </w:t>
      </w: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 xml:space="preserve">на участие в </w:t>
      </w:r>
      <w:r w:rsidR="00F5612F" w:rsidRPr="000E3190">
        <w:rPr>
          <w:rFonts w:cs="Times New Roman"/>
          <w:sz w:val="28"/>
          <w:szCs w:val="28"/>
        </w:rPr>
        <w:t>I</w:t>
      </w:r>
      <w:r w:rsidR="00F5612F" w:rsidRPr="000E3190">
        <w:rPr>
          <w:rFonts w:cs="Times New Roman"/>
          <w:sz w:val="28"/>
          <w:szCs w:val="28"/>
          <w:lang w:val="ru-RU"/>
        </w:rPr>
        <w:t xml:space="preserve"> </w:t>
      </w:r>
      <w:r w:rsidR="00F67692" w:rsidRPr="000E3190">
        <w:rPr>
          <w:rFonts w:cs="Times New Roman"/>
          <w:sz w:val="28"/>
          <w:szCs w:val="28"/>
          <w:lang w:val="ru-RU"/>
        </w:rPr>
        <w:t xml:space="preserve">Зимней </w:t>
      </w:r>
      <w:r w:rsidR="00F20792" w:rsidRPr="000E3190">
        <w:rPr>
          <w:rFonts w:cs="Times New Roman"/>
          <w:sz w:val="28"/>
          <w:szCs w:val="28"/>
          <w:lang w:val="ru-RU"/>
        </w:rPr>
        <w:t xml:space="preserve">Межрегиональной  </w:t>
      </w:r>
      <w:r w:rsidR="002F0E4B" w:rsidRPr="000E3190">
        <w:rPr>
          <w:rFonts w:cs="Times New Roman"/>
          <w:sz w:val="28"/>
          <w:szCs w:val="28"/>
          <w:lang w:val="ru-RU"/>
        </w:rPr>
        <w:t>С</w:t>
      </w:r>
      <w:r w:rsidR="00F5612F" w:rsidRPr="000E3190">
        <w:rPr>
          <w:rFonts w:cs="Times New Roman"/>
          <w:sz w:val="28"/>
          <w:szCs w:val="28"/>
          <w:lang w:val="ru-RU"/>
        </w:rPr>
        <w:t>партакиад</w:t>
      </w:r>
      <w:r w:rsidR="002F0E4B" w:rsidRPr="000E3190">
        <w:rPr>
          <w:rFonts w:cs="Times New Roman"/>
          <w:sz w:val="28"/>
          <w:szCs w:val="28"/>
          <w:lang w:val="ru-RU"/>
        </w:rPr>
        <w:t>е</w:t>
      </w:r>
      <w:r w:rsidR="00F5612F" w:rsidRPr="000E3190">
        <w:rPr>
          <w:rFonts w:cs="Times New Roman"/>
          <w:sz w:val="28"/>
          <w:szCs w:val="28"/>
          <w:lang w:val="ru-RU"/>
        </w:rPr>
        <w:t xml:space="preserve"> субъектов малого и среднего предпринимательства и представителей </w:t>
      </w:r>
      <w:r w:rsidR="00D813FE" w:rsidRPr="000E3190">
        <w:rPr>
          <w:rFonts w:cs="Times New Roman"/>
          <w:sz w:val="28"/>
          <w:szCs w:val="28"/>
          <w:lang w:val="ru-RU"/>
        </w:rPr>
        <w:t xml:space="preserve">организаций </w:t>
      </w:r>
      <w:r w:rsidR="00F5612F" w:rsidRPr="000E3190">
        <w:rPr>
          <w:rFonts w:cs="Times New Roman"/>
          <w:sz w:val="28"/>
          <w:szCs w:val="28"/>
          <w:lang w:val="ru-RU"/>
        </w:rPr>
        <w:t>инфраструктуры поддержки предпринимательства.</w:t>
      </w: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596"/>
        <w:gridCol w:w="1974"/>
        <w:gridCol w:w="1439"/>
        <w:gridCol w:w="1812"/>
        <w:gridCol w:w="1308"/>
        <w:gridCol w:w="1464"/>
        <w:gridCol w:w="1831"/>
      </w:tblGrid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№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ФИО</w:t>
            </w: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E3190">
              <w:rPr>
                <w:rFonts w:cs="Times New Roman"/>
              </w:rPr>
              <w:t>Дата</w:t>
            </w:r>
            <w:proofErr w:type="spellEnd"/>
            <w:r w:rsidRPr="000E3190">
              <w:rPr>
                <w:rFonts w:cs="Times New Roman"/>
              </w:rPr>
              <w:t xml:space="preserve"> </w:t>
            </w:r>
            <w:proofErr w:type="spellStart"/>
            <w:r w:rsidRPr="000E3190">
              <w:rPr>
                <w:rFonts w:cs="Times New Roman"/>
              </w:rPr>
              <w:t>рождения</w:t>
            </w:r>
            <w:proofErr w:type="spellEnd"/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E3190">
              <w:rPr>
                <w:rFonts w:cs="Times New Roman"/>
                <w:lang w:val="ru-RU"/>
              </w:rPr>
              <w:t>Место работы, должность, либо наименование и ИНН организации или ИП</w:t>
            </w: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E3190">
              <w:rPr>
                <w:rFonts w:cs="Times New Roman"/>
              </w:rPr>
              <w:t>Вид</w:t>
            </w:r>
            <w:proofErr w:type="spellEnd"/>
            <w:r w:rsidRPr="000E3190">
              <w:rPr>
                <w:rFonts w:cs="Times New Roman"/>
              </w:rPr>
              <w:t xml:space="preserve"> </w:t>
            </w:r>
            <w:proofErr w:type="spellStart"/>
            <w:r w:rsidRPr="000E3190">
              <w:rPr>
                <w:rFonts w:cs="Times New Roman"/>
              </w:rPr>
              <w:t>спорта</w:t>
            </w:r>
            <w:proofErr w:type="spellEnd"/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E3190">
              <w:rPr>
                <w:rFonts w:cs="Times New Roman"/>
              </w:rPr>
              <w:t>Контактный</w:t>
            </w:r>
            <w:proofErr w:type="spellEnd"/>
            <w:r w:rsidRPr="000E3190">
              <w:rPr>
                <w:rFonts w:cs="Times New Roman"/>
              </w:rPr>
              <w:t xml:space="preserve"> </w:t>
            </w:r>
            <w:proofErr w:type="spellStart"/>
            <w:r w:rsidRPr="000E3190">
              <w:rPr>
                <w:rFonts w:cs="Times New Roman"/>
              </w:rPr>
              <w:t>телефон</w:t>
            </w:r>
            <w:proofErr w:type="spellEnd"/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E3190">
              <w:rPr>
                <w:rFonts w:cs="Times New Roman"/>
              </w:rPr>
              <w:t>Допуск</w:t>
            </w:r>
            <w:proofErr w:type="spellEnd"/>
            <w:r w:rsidRPr="000E3190">
              <w:rPr>
                <w:rFonts w:cs="Times New Roman"/>
              </w:rPr>
              <w:t xml:space="preserve"> </w:t>
            </w:r>
            <w:proofErr w:type="spellStart"/>
            <w:r w:rsidRPr="000E3190">
              <w:rPr>
                <w:rFonts w:cs="Times New Roman"/>
              </w:rPr>
              <w:t>врача</w:t>
            </w:r>
            <w:proofErr w:type="spellEnd"/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2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3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4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5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6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7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8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9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10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11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12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13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14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15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16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t>17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C14722" w:rsidRPr="000E3190" w:rsidTr="00C14722">
        <w:tc>
          <w:tcPr>
            <w:tcW w:w="596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  <w:r w:rsidRPr="000E3190">
              <w:rPr>
                <w:rFonts w:cs="Times New Roman"/>
              </w:rPr>
              <w:lastRenderedPageBreak/>
              <w:t>18</w:t>
            </w:r>
          </w:p>
        </w:tc>
        <w:tc>
          <w:tcPr>
            <w:tcW w:w="1974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39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12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308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05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31" w:type="dxa"/>
          </w:tcPr>
          <w:p w:rsidR="00C14722" w:rsidRPr="000E3190" w:rsidRDefault="00C14722" w:rsidP="00B63C6E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</w:rPr>
      </w:pP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0E3190">
        <w:rPr>
          <w:rFonts w:cs="Times New Roman"/>
          <w:sz w:val="28"/>
          <w:szCs w:val="28"/>
        </w:rPr>
        <w:t>Всего</w:t>
      </w:r>
      <w:proofErr w:type="spellEnd"/>
      <w:r w:rsidRPr="000E3190">
        <w:rPr>
          <w:rFonts w:cs="Times New Roman"/>
          <w:sz w:val="28"/>
          <w:szCs w:val="28"/>
        </w:rPr>
        <w:t xml:space="preserve"> </w:t>
      </w:r>
      <w:proofErr w:type="spellStart"/>
      <w:r w:rsidRPr="000E3190">
        <w:rPr>
          <w:rFonts w:cs="Times New Roman"/>
          <w:sz w:val="28"/>
          <w:szCs w:val="28"/>
        </w:rPr>
        <w:t>допущено</w:t>
      </w:r>
      <w:proofErr w:type="spellEnd"/>
      <w:r w:rsidRPr="000E3190">
        <w:rPr>
          <w:rFonts w:cs="Times New Roman"/>
          <w:sz w:val="28"/>
          <w:szCs w:val="28"/>
        </w:rPr>
        <w:t>__________</w:t>
      </w:r>
      <w:proofErr w:type="spellStart"/>
      <w:r w:rsidRPr="000E3190">
        <w:rPr>
          <w:rFonts w:cs="Times New Roman"/>
          <w:sz w:val="28"/>
          <w:szCs w:val="28"/>
        </w:rPr>
        <w:t>человек</w:t>
      </w:r>
      <w:proofErr w:type="spellEnd"/>
      <w:r w:rsidRPr="000E3190">
        <w:rPr>
          <w:rFonts w:cs="Times New Roman"/>
          <w:sz w:val="28"/>
          <w:szCs w:val="28"/>
        </w:rPr>
        <w:t>_________________________________</w:t>
      </w:r>
    </w:p>
    <w:p w:rsidR="00F67692" w:rsidRPr="000E3190" w:rsidRDefault="00162AAA" w:rsidP="00B63C6E">
      <w:pPr>
        <w:pStyle w:val="Standard"/>
        <w:jc w:val="both"/>
        <w:rPr>
          <w:rFonts w:cs="Times New Roman"/>
          <w:sz w:val="28"/>
          <w:szCs w:val="28"/>
        </w:rPr>
      </w:pPr>
      <w:r w:rsidRPr="000E3190">
        <w:rPr>
          <w:rFonts w:cs="Times New Roman"/>
          <w:sz w:val="28"/>
          <w:szCs w:val="28"/>
        </w:rPr>
        <w:t xml:space="preserve">ФИО, </w:t>
      </w:r>
      <w:proofErr w:type="spellStart"/>
      <w:r w:rsidRPr="000E3190">
        <w:rPr>
          <w:rFonts w:cs="Times New Roman"/>
          <w:sz w:val="28"/>
          <w:szCs w:val="28"/>
        </w:rPr>
        <w:t>подпись</w:t>
      </w:r>
      <w:proofErr w:type="spellEnd"/>
      <w:r w:rsidRPr="000E3190">
        <w:rPr>
          <w:rFonts w:cs="Times New Roman"/>
          <w:sz w:val="28"/>
          <w:szCs w:val="28"/>
        </w:rPr>
        <w:t xml:space="preserve"> </w:t>
      </w:r>
      <w:proofErr w:type="spellStart"/>
      <w:r w:rsidRPr="000E3190">
        <w:rPr>
          <w:rFonts w:cs="Times New Roman"/>
          <w:sz w:val="28"/>
          <w:szCs w:val="28"/>
        </w:rPr>
        <w:t>врача</w:t>
      </w:r>
      <w:proofErr w:type="spellEnd"/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</w:rPr>
      </w:pPr>
      <w:r w:rsidRPr="000E3190">
        <w:rPr>
          <w:rFonts w:cs="Times New Roman"/>
          <w:sz w:val="28"/>
          <w:szCs w:val="28"/>
        </w:rPr>
        <w:t>____________________________________________            МП</w:t>
      </w: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ФИО, подпись руководителя медицинского учреждения          (медицинского учреждения)</w:t>
      </w: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E3190">
        <w:rPr>
          <w:rFonts w:cs="Times New Roman"/>
          <w:sz w:val="28"/>
          <w:szCs w:val="28"/>
          <w:lang w:val="ru-RU"/>
        </w:rPr>
        <w:t>Контактная информация руководителя команды (ответственного за оформление команды)</w:t>
      </w: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</w:rPr>
      </w:pPr>
      <w:r w:rsidRPr="000E3190">
        <w:rPr>
          <w:rFonts w:cs="Times New Roman"/>
          <w:sz w:val="28"/>
          <w:szCs w:val="28"/>
        </w:rPr>
        <w:t>______________________________________________________________</w:t>
      </w:r>
    </w:p>
    <w:p w:rsidR="00162AAA" w:rsidRPr="000E3190" w:rsidRDefault="00162AAA" w:rsidP="00B63C6E">
      <w:pPr>
        <w:pStyle w:val="Standard"/>
        <w:jc w:val="both"/>
        <w:rPr>
          <w:rFonts w:cs="Times New Roman"/>
          <w:sz w:val="28"/>
          <w:szCs w:val="28"/>
        </w:rPr>
      </w:pPr>
      <w:r w:rsidRPr="000E3190">
        <w:rPr>
          <w:rFonts w:cs="Times New Roman"/>
          <w:sz w:val="28"/>
          <w:szCs w:val="28"/>
        </w:rPr>
        <w:t>ФИО (</w:t>
      </w:r>
      <w:proofErr w:type="spellStart"/>
      <w:r w:rsidRPr="000E3190">
        <w:rPr>
          <w:rFonts w:cs="Times New Roman"/>
          <w:sz w:val="28"/>
          <w:szCs w:val="28"/>
        </w:rPr>
        <w:t>полностью</w:t>
      </w:r>
      <w:proofErr w:type="spellEnd"/>
      <w:r w:rsidRPr="000E3190">
        <w:rPr>
          <w:rFonts w:cs="Times New Roman"/>
          <w:sz w:val="28"/>
          <w:szCs w:val="28"/>
        </w:rPr>
        <w:t xml:space="preserve">), </w:t>
      </w:r>
      <w:proofErr w:type="spellStart"/>
      <w:r w:rsidRPr="000E3190">
        <w:rPr>
          <w:rFonts w:cs="Times New Roman"/>
          <w:sz w:val="28"/>
          <w:szCs w:val="28"/>
        </w:rPr>
        <w:t>телефон</w:t>
      </w:r>
      <w:proofErr w:type="spellEnd"/>
      <w:r w:rsidRPr="000E3190">
        <w:rPr>
          <w:rFonts w:cs="Times New Roman"/>
          <w:sz w:val="28"/>
          <w:szCs w:val="28"/>
        </w:rPr>
        <w:t>, e-mail</w:t>
      </w:r>
    </w:p>
    <w:sectPr w:rsidR="00162AAA" w:rsidRPr="000E3190" w:rsidSect="00214E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64" w:rsidRDefault="00296364" w:rsidP="00CD4B94">
      <w:pPr>
        <w:spacing w:after="0" w:line="240" w:lineRule="auto"/>
      </w:pPr>
      <w:r>
        <w:separator/>
      </w:r>
    </w:p>
  </w:endnote>
  <w:endnote w:type="continuationSeparator" w:id="0">
    <w:p w:rsidR="00296364" w:rsidRDefault="00296364" w:rsidP="00CD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64" w:rsidRDefault="00296364" w:rsidP="00CD4B94">
      <w:pPr>
        <w:spacing w:after="0" w:line="240" w:lineRule="auto"/>
      </w:pPr>
      <w:r>
        <w:separator/>
      </w:r>
    </w:p>
  </w:footnote>
  <w:footnote w:type="continuationSeparator" w:id="0">
    <w:p w:rsidR="00296364" w:rsidRDefault="00296364" w:rsidP="00CD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0579"/>
      <w:docPartObj>
        <w:docPartGallery w:val="Page Numbers (Top of Page)"/>
        <w:docPartUnique/>
      </w:docPartObj>
    </w:sdtPr>
    <w:sdtContent>
      <w:p w:rsidR="00A204AC" w:rsidRDefault="00A204A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368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204AC" w:rsidRDefault="00A204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CBC"/>
    <w:multiLevelType w:val="hybridMultilevel"/>
    <w:tmpl w:val="09DC7F44"/>
    <w:lvl w:ilvl="0" w:tplc="E9AA9D7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4D18"/>
    <w:multiLevelType w:val="hybridMultilevel"/>
    <w:tmpl w:val="2D2EA3D6"/>
    <w:lvl w:ilvl="0" w:tplc="779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104B6"/>
    <w:multiLevelType w:val="hybridMultilevel"/>
    <w:tmpl w:val="D58C0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22CF9"/>
    <w:multiLevelType w:val="hybridMultilevel"/>
    <w:tmpl w:val="3C8E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42FE"/>
    <w:multiLevelType w:val="hybridMultilevel"/>
    <w:tmpl w:val="046A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5E97"/>
    <w:multiLevelType w:val="hybridMultilevel"/>
    <w:tmpl w:val="FBBE67AE"/>
    <w:lvl w:ilvl="0" w:tplc="FE2EB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23797"/>
    <w:multiLevelType w:val="hybridMultilevel"/>
    <w:tmpl w:val="A100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64F4"/>
    <w:multiLevelType w:val="hybridMultilevel"/>
    <w:tmpl w:val="4A8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14AD3"/>
    <w:multiLevelType w:val="hybridMultilevel"/>
    <w:tmpl w:val="66CA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60B7E"/>
    <w:multiLevelType w:val="hybridMultilevel"/>
    <w:tmpl w:val="7CC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84197"/>
    <w:multiLevelType w:val="hybridMultilevel"/>
    <w:tmpl w:val="876CD3AE"/>
    <w:lvl w:ilvl="0" w:tplc="68B6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71037C"/>
    <w:multiLevelType w:val="hybridMultilevel"/>
    <w:tmpl w:val="9AF8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4D7D32"/>
    <w:multiLevelType w:val="hybridMultilevel"/>
    <w:tmpl w:val="518A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11BB"/>
    <w:multiLevelType w:val="hybridMultilevel"/>
    <w:tmpl w:val="C3C61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2F7C30"/>
    <w:multiLevelType w:val="hybridMultilevel"/>
    <w:tmpl w:val="05E4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0C0D"/>
    <w:multiLevelType w:val="hybridMultilevel"/>
    <w:tmpl w:val="0026E94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84D5630"/>
    <w:multiLevelType w:val="hybridMultilevel"/>
    <w:tmpl w:val="A2DE9B3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8713FF2"/>
    <w:multiLevelType w:val="hybridMultilevel"/>
    <w:tmpl w:val="A8EAC874"/>
    <w:lvl w:ilvl="0" w:tplc="98C07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DA31F1"/>
    <w:multiLevelType w:val="hybridMultilevel"/>
    <w:tmpl w:val="130C0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A4259C"/>
    <w:multiLevelType w:val="hybridMultilevel"/>
    <w:tmpl w:val="A3FC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04CAC"/>
    <w:multiLevelType w:val="hybridMultilevel"/>
    <w:tmpl w:val="4C78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6AE4"/>
    <w:multiLevelType w:val="hybridMultilevel"/>
    <w:tmpl w:val="047EB446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531DC"/>
    <w:multiLevelType w:val="hybridMultilevel"/>
    <w:tmpl w:val="28C0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880AC9"/>
    <w:multiLevelType w:val="hybridMultilevel"/>
    <w:tmpl w:val="64D8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37999"/>
    <w:multiLevelType w:val="hybridMultilevel"/>
    <w:tmpl w:val="4A8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6A2C"/>
    <w:multiLevelType w:val="hybridMultilevel"/>
    <w:tmpl w:val="9B08FF54"/>
    <w:lvl w:ilvl="0" w:tplc="E16C9B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EEC26F0"/>
    <w:multiLevelType w:val="hybridMultilevel"/>
    <w:tmpl w:val="CF36F452"/>
    <w:lvl w:ilvl="0" w:tplc="059A5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C260B"/>
    <w:multiLevelType w:val="hybridMultilevel"/>
    <w:tmpl w:val="8554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40BBC"/>
    <w:multiLevelType w:val="hybridMultilevel"/>
    <w:tmpl w:val="1D102E00"/>
    <w:lvl w:ilvl="0" w:tplc="2490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F35BDC"/>
    <w:multiLevelType w:val="hybridMultilevel"/>
    <w:tmpl w:val="EFB22BB6"/>
    <w:lvl w:ilvl="0" w:tplc="CA32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F51D7B"/>
    <w:multiLevelType w:val="hybridMultilevel"/>
    <w:tmpl w:val="A808EA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18"/>
  </w:num>
  <w:num w:numId="10">
    <w:abstractNumId w:val="2"/>
  </w:num>
  <w:num w:numId="11">
    <w:abstractNumId w:val="16"/>
  </w:num>
  <w:num w:numId="12">
    <w:abstractNumId w:val="28"/>
  </w:num>
  <w:num w:numId="13">
    <w:abstractNumId w:val="25"/>
  </w:num>
  <w:num w:numId="14">
    <w:abstractNumId w:val="7"/>
  </w:num>
  <w:num w:numId="15">
    <w:abstractNumId w:val="24"/>
  </w:num>
  <w:num w:numId="16">
    <w:abstractNumId w:val="26"/>
  </w:num>
  <w:num w:numId="17">
    <w:abstractNumId w:val="29"/>
  </w:num>
  <w:num w:numId="18">
    <w:abstractNumId w:val="5"/>
  </w:num>
  <w:num w:numId="19">
    <w:abstractNumId w:val="17"/>
  </w:num>
  <w:num w:numId="20">
    <w:abstractNumId w:val="10"/>
  </w:num>
  <w:num w:numId="21">
    <w:abstractNumId w:val="14"/>
  </w:num>
  <w:num w:numId="22">
    <w:abstractNumId w:val="20"/>
  </w:num>
  <w:num w:numId="23">
    <w:abstractNumId w:val="4"/>
  </w:num>
  <w:num w:numId="24">
    <w:abstractNumId w:val="15"/>
  </w:num>
  <w:num w:numId="25">
    <w:abstractNumId w:val="3"/>
  </w:num>
  <w:num w:numId="26">
    <w:abstractNumId w:val="23"/>
  </w:num>
  <w:num w:numId="27">
    <w:abstractNumId w:val="9"/>
  </w:num>
  <w:num w:numId="28">
    <w:abstractNumId w:val="19"/>
  </w:num>
  <w:num w:numId="29">
    <w:abstractNumId w:val="27"/>
  </w:num>
  <w:num w:numId="30">
    <w:abstractNumId w:val="6"/>
  </w:num>
  <w:num w:numId="3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0"/>
    <w:rsid w:val="00001A8F"/>
    <w:rsid w:val="00007B89"/>
    <w:rsid w:val="00010FCB"/>
    <w:rsid w:val="000138BC"/>
    <w:rsid w:val="00023539"/>
    <w:rsid w:val="00037B5B"/>
    <w:rsid w:val="0005596C"/>
    <w:rsid w:val="00056CBD"/>
    <w:rsid w:val="00077BC4"/>
    <w:rsid w:val="0008412D"/>
    <w:rsid w:val="000845BB"/>
    <w:rsid w:val="000A3F8D"/>
    <w:rsid w:val="000A4520"/>
    <w:rsid w:val="000C56DF"/>
    <w:rsid w:val="000E170D"/>
    <w:rsid w:val="000E3190"/>
    <w:rsid w:val="000E4A6F"/>
    <w:rsid w:val="00114685"/>
    <w:rsid w:val="0013774A"/>
    <w:rsid w:val="001378E3"/>
    <w:rsid w:val="00145137"/>
    <w:rsid w:val="00162AAA"/>
    <w:rsid w:val="001714FF"/>
    <w:rsid w:val="00177C30"/>
    <w:rsid w:val="0019509C"/>
    <w:rsid w:val="001B265D"/>
    <w:rsid w:val="001B724E"/>
    <w:rsid w:val="001D0060"/>
    <w:rsid w:val="001D74A8"/>
    <w:rsid w:val="001E4883"/>
    <w:rsid w:val="00203D3B"/>
    <w:rsid w:val="00203EB8"/>
    <w:rsid w:val="002115A9"/>
    <w:rsid w:val="00213679"/>
    <w:rsid w:val="00214ED4"/>
    <w:rsid w:val="00222CBB"/>
    <w:rsid w:val="00224470"/>
    <w:rsid w:val="00224EE7"/>
    <w:rsid w:val="002311E0"/>
    <w:rsid w:val="0023214F"/>
    <w:rsid w:val="00236A73"/>
    <w:rsid w:val="00243A5B"/>
    <w:rsid w:val="00252D65"/>
    <w:rsid w:val="0026268D"/>
    <w:rsid w:val="00282654"/>
    <w:rsid w:val="0029368A"/>
    <w:rsid w:val="00296364"/>
    <w:rsid w:val="002A3264"/>
    <w:rsid w:val="002E5CE1"/>
    <w:rsid w:val="002E7208"/>
    <w:rsid w:val="002F0E4B"/>
    <w:rsid w:val="002F4E08"/>
    <w:rsid w:val="002F6E04"/>
    <w:rsid w:val="00301925"/>
    <w:rsid w:val="00310F67"/>
    <w:rsid w:val="00316867"/>
    <w:rsid w:val="0034351C"/>
    <w:rsid w:val="00346449"/>
    <w:rsid w:val="00372406"/>
    <w:rsid w:val="003A31F3"/>
    <w:rsid w:val="003B0879"/>
    <w:rsid w:val="003C4711"/>
    <w:rsid w:val="003C72F4"/>
    <w:rsid w:val="003E003B"/>
    <w:rsid w:val="003E2186"/>
    <w:rsid w:val="003E2B68"/>
    <w:rsid w:val="003F4D00"/>
    <w:rsid w:val="00417691"/>
    <w:rsid w:val="0042274E"/>
    <w:rsid w:val="00423451"/>
    <w:rsid w:val="00424454"/>
    <w:rsid w:val="00425B0C"/>
    <w:rsid w:val="00427473"/>
    <w:rsid w:val="0045089F"/>
    <w:rsid w:val="00450C25"/>
    <w:rsid w:val="00451EF0"/>
    <w:rsid w:val="00453B05"/>
    <w:rsid w:val="00456083"/>
    <w:rsid w:val="00464595"/>
    <w:rsid w:val="00464F9A"/>
    <w:rsid w:val="004653E9"/>
    <w:rsid w:val="004718BE"/>
    <w:rsid w:val="0048237C"/>
    <w:rsid w:val="004A1D62"/>
    <w:rsid w:val="004C2B03"/>
    <w:rsid w:val="004C5200"/>
    <w:rsid w:val="004C5493"/>
    <w:rsid w:val="004E173B"/>
    <w:rsid w:val="004E4AB3"/>
    <w:rsid w:val="004E7349"/>
    <w:rsid w:val="004F25AC"/>
    <w:rsid w:val="004F708C"/>
    <w:rsid w:val="005060BA"/>
    <w:rsid w:val="005264D9"/>
    <w:rsid w:val="00532680"/>
    <w:rsid w:val="005350ED"/>
    <w:rsid w:val="00535206"/>
    <w:rsid w:val="00541B37"/>
    <w:rsid w:val="00543421"/>
    <w:rsid w:val="0054561E"/>
    <w:rsid w:val="00551A00"/>
    <w:rsid w:val="00560CEE"/>
    <w:rsid w:val="005A66A0"/>
    <w:rsid w:val="005B4C46"/>
    <w:rsid w:val="005D7456"/>
    <w:rsid w:val="005D7AA1"/>
    <w:rsid w:val="005E11EC"/>
    <w:rsid w:val="005E4ADA"/>
    <w:rsid w:val="005F02AC"/>
    <w:rsid w:val="005F2414"/>
    <w:rsid w:val="005F6800"/>
    <w:rsid w:val="00601B17"/>
    <w:rsid w:val="00610A6B"/>
    <w:rsid w:val="006143D6"/>
    <w:rsid w:val="006167BA"/>
    <w:rsid w:val="00642732"/>
    <w:rsid w:val="006524DE"/>
    <w:rsid w:val="00656EBC"/>
    <w:rsid w:val="00666EF4"/>
    <w:rsid w:val="0067446C"/>
    <w:rsid w:val="00685C2D"/>
    <w:rsid w:val="00691362"/>
    <w:rsid w:val="006B48B9"/>
    <w:rsid w:val="006C410F"/>
    <w:rsid w:val="006C4CCD"/>
    <w:rsid w:val="006D114C"/>
    <w:rsid w:val="007073BB"/>
    <w:rsid w:val="00710A68"/>
    <w:rsid w:val="007203A6"/>
    <w:rsid w:val="00725503"/>
    <w:rsid w:val="0072676B"/>
    <w:rsid w:val="007529F6"/>
    <w:rsid w:val="007557C4"/>
    <w:rsid w:val="00762101"/>
    <w:rsid w:val="007632D6"/>
    <w:rsid w:val="0076386A"/>
    <w:rsid w:val="00766B89"/>
    <w:rsid w:val="00771705"/>
    <w:rsid w:val="00785DCE"/>
    <w:rsid w:val="0079133D"/>
    <w:rsid w:val="007A42A2"/>
    <w:rsid w:val="007A7536"/>
    <w:rsid w:val="007D3F4E"/>
    <w:rsid w:val="007F53B8"/>
    <w:rsid w:val="007F57A9"/>
    <w:rsid w:val="0080376C"/>
    <w:rsid w:val="008044BA"/>
    <w:rsid w:val="00815651"/>
    <w:rsid w:val="00816146"/>
    <w:rsid w:val="00821665"/>
    <w:rsid w:val="00821938"/>
    <w:rsid w:val="008417EA"/>
    <w:rsid w:val="00841EA4"/>
    <w:rsid w:val="0084317B"/>
    <w:rsid w:val="00857EC2"/>
    <w:rsid w:val="00866532"/>
    <w:rsid w:val="008721A5"/>
    <w:rsid w:val="00880F9D"/>
    <w:rsid w:val="008824D7"/>
    <w:rsid w:val="00896114"/>
    <w:rsid w:val="008B0D09"/>
    <w:rsid w:val="008D0181"/>
    <w:rsid w:val="008F2996"/>
    <w:rsid w:val="008F533F"/>
    <w:rsid w:val="00915F59"/>
    <w:rsid w:val="00934962"/>
    <w:rsid w:val="0097087F"/>
    <w:rsid w:val="0097429E"/>
    <w:rsid w:val="009767BF"/>
    <w:rsid w:val="009A2DA1"/>
    <w:rsid w:val="009B7B0F"/>
    <w:rsid w:val="009D1C25"/>
    <w:rsid w:val="009E14F2"/>
    <w:rsid w:val="009F0E68"/>
    <w:rsid w:val="009F4EC1"/>
    <w:rsid w:val="009F7029"/>
    <w:rsid w:val="009F7F23"/>
    <w:rsid w:val="00A00058"/>
    <w:rsid w:val="00A04DD1"/>
    <w:rsid w:val="00A204AC"/>
    <w:rsid w:val="00A25DD1"/>
    <w:rsid w:val="00A32EC5"/>
    <w:rsid w:val="00A40E97"/>
    <w:rsid w:val="00A43365"/>
    <w:rsid w:val="00A466CD"/>
    <w:rsid w:val="00A5422C"/>
    <w:rsid w:val="00A65F9F"/>
    <w:rsid w:val="00A940E0"/>
    <w:rsid w:val="00AB075C"/>
    <w:rsid w:val="00AC03A7"/>
    <w:rsid w:val="00AD2745"/>
    <w:rsid w:val="00AD414D"/>
    <w:rsid w:val="00AE4EF1"/>
    <w:rsid w:val="00B01236"/>
    <w:rsid w:val="00B012DD"/>
    <w:rsid w:val="00B151F8"/>
    <w:rsid w:val="00B57C27"/>
    <w:rsid w:val="00B61941"/>
    <w:rsid w:val="00B63C6E"/>
    <w:rsid w:val="00B67133"/>
    <w:rsid w:val="00B87D23"/>
    <w:rsid w:val="00BA2CB3"/>
    <w:rsid w:val="00BA5FB3"/>
    <w:rsid w:val="00BB4158"/>
    <w:rsid w:val="00BC137C"/>
    <w:rsid w:val="00BD0B9B"/>
    <w:rsid w:val="00BF7341"/>
    <w:rsid w:val="00C14722"/>
    <w:rsid w:val="00C21723"/>
    <w:rsid w:val="00C27E51"/>
    <w:rsid w:val="00C3038B"/>
    <w:rsid w:val="00C4604C"/>
    <w:rsid w:val="00C63891"/>
    <w:rsid w:val="00C76B80"/>
    <w:rsid w:val="00C84AE4"/>
    <w:rsid w:val="00C8573D"/>
    <w:rsid w:val="00C90FF3"/>
    <w:rsid w:val="00C9243B"/>
    <w:rsid w:val="00C93256"/>
    <w:rsid w:val="00C9509C"/>
    <w:rsid w:val="00C95E8D"/>
    <w:rsid w:val="00CA158D"/>
    <w:rsid w:val="00CC5069"/>
    <w:rsid w:val="00CD4B94"/>
    <w:rsid w:val="00D12328"/>
    <w:rsid w:val="00D2125C"/>
    <w:rsid w:val="00D410EF"/>
    <w:rsid w:val="00D574D7"/>
    <w:rsid w:val="00D72436"/>
    <w:rsid w:val="00D76261"/>
    <w:rsid w:val="00D77F8F"/>
    <w:rsid w:val="00D813FE"/>
    <w:rsid w:val="00D826B9"/>
    <w:rsid w:val="00D914E2"/>
    <w:rsid w:val="00D96372"/>
    <w:rsid w:val="00DA22AB"/>
    <w:rsid w:val="00DB0568"/>
    <w:rsid w:val="00DC483B"/>
    <w:rsid w:val="00DC7C3C"/>
    <w:rsid w:val="00DD645F"/>
    <w:rsid w:val="00DE34B1"/>
    <w:rsid w:val="00DE5A64"/>
    <w:rsid w:val="00DF3150"/>
    <w:rsid w:val="00E01F2E"/>
    <w:rsid w:val="00E03AF1"/>
    <w:rsid w:val="00E141AE"/>
    <w:rsid w:val="00E16E49"/>
    <w:rsid w:val="00E43F6E"/>
    <w:rsid w:val="00E477AD"/>
    <w:rsid w:val="00E66A23"/>
    <w:rsid w:val="00E678A3"/>
    <w:rsid w:val="00E8598C"/>
    <w:rsid w:val="00E96748"/>
    <w:rsid w:val="00EB05B8"/>
    <w:rsid w:val="00EB11BA"/>
    <w:rsid w:val="00EB7A05"/>
    <w:rsid w:val="00ED330C"/>
    <w:rsid w:val="00F1283B"/>
    <w:rsid w:val="00F20792"/>
    <w:rsid w:val="00F44E39"/>
    <w:rsid w:val="00F47B96"/>
    <w:rsid w:val="00F5612F"/>
    <w:rsid w:val="00F67692"/>
    <w:rsid w:val="00F73AC3"/>
    <w:rsid w:val="00F75693"/>
    <w:rsid w:val="00F83F44"/>
    <w:rsid w:val="00F85C53"/>
    <w:rsid w:val="00F97EB3"/>
    <w:rsid w:val="00FA147A"/>
    <w:rsid w:val="00FE31D2"/>
    <w:rsid w:val="00FF473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9025-FE3D-4A4C-AAA6-DC571BB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70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24470"/>
    <w:pPr>
      <w:ind w:left="720"/>
      <w:contextualSpacing/>
    </w:pPr>
  </w:style>
  <w:style w:type="paragraph" w:styleId="a4">
    <w:name w:val="Body Text Indent"/>
    <w:basedOn w:val="a"/>
    <w:link w:val="a5"/>
    <w:rsid w:val="002244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24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9674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A4520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560CEE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0CEE"/>
    <w:pPr>
      <w:widowControl w:val="0"/>
      <w:shd w:val="clear" w:color="auto" w:fill="FFFFFF"/>
      <w:spacing w:before="60" w:after="60" w:line="293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a8">
    <w:name w:val="Normal (Web)"/>
    <w:basedOn w:val="a"/>
    <w:uiPriority w:val="99"/>
    <w:unhideWhenUsed/>
    <w:rsid w:val="0056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2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rsid w:val="00C90F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rsid w:val="004F7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4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wrap">
    <w:name w:val="nowrap"/>
    <w:basedOn w:val="a0"/>
    <w:rsid w:val="0054561E"/>
  </w:style>
  <w:style w:type="character" w:customStyle="1" w:styleId="Bodytext2">
    <w:name w:val="Body text (2)_"/>
    <w:link w:val="Bodytext20"/>
    <w:rsid w:val="0089611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96114"/>
    <w:pPr>
      <w:widowControl w:val="0"/>
      <w:shd w:val="clear" w:color="auto" w:fill="FFFFFF"/>
      <w:spacing w:before="180" w:after="0" w:line="320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qFormat/>
    <w:rsid w:val="00896114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3">
    <w:name w:val="Основной текст3"/>
    <w:basedOn w:val="a"/>
    <w:qFormat/>
    <w:rsid w:val="00F75693"/>
    <w:pPr>
      <w:shd w:val="clear" w:color="auto" w:fill="FFFFFF"/>
      <w:spacing w:after="0" w:line="240" w:lineRule="auto"/>
      <w:ind w:hanging="1600"/>
    </w:pPr>
    <w:rPr>
      <w:rFonts w:ascii="Times New Roman" w:eastAsia="Times New Roman" w:hAnsi="Times New Roman" w:cs="Times New Roman"/>
      <w:color w:val="000000"/>
      <w:spacing w:val="1"/>
      <w:sz w:val="26"/>
      <w:szCs w:val="26"/>
    </w:rPr>
  </w:style>
  <w:style w:type="paragraph" w:customStyle="1" w:styleId="30">
    <w:name w:val="Заголовок №3"/>
    <w:basedOn w:val="a"/>
    <w:qFormat/>
    <w:rsid w:val="00F75693"/>
    <w:pPr>
      <w:shd w:val="clear" w:color="auto" w:fill="FFFFFF"/>
      <w:spacing w:after="420" w:line="240" w:lineRule="auto"/>
      <w:ind w:hanging="284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31">
    <w:name w:val="Основной текст (3)"/>
    <w:basedOn w:val="a"/>
    <w:qFormat/>
    <w:rsid w:val="00F75693"/>
    <w:pPr>
      <w:shd w:val="clear" w:color="auto" w:fill="FFFFFF"/>
      <w:spacing w:before="120" w:after="300" w:line="240" w:lineRule="auto"/>
      <w:jc w:val="center"/>
    </w:pPr>
    <w:rPr>
      <w:rFonts w:ascii="Times New Roman" w:eastAsia="Times New Roman" w:hAnsi="Times New Roman" w:cs="Times New Roman"/>
      <w:color w:val="000000"/>
      <w:spacing w:val="-2"/>
    </w:rPr>
  </w:style>
  <w:style w:type="paragraph" w:customStyle="1" w:styleId="22">
    <w:name w:val="Основной текст (2)"/>
    <w:basedOn w:val="a"/>
    <w:qFormat/>
    <w:rsid w:val="00F75693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pacing w:val="1"/>
      <w:sz w:val="26"/>
      <w:szCs w:val="26"/>
      <w:u w:val="single"/>
      <w:lang w:val="en-US"/>
    </w:rPr>
  </w:style>
  <w:style w:type="character" w:customStyle="1" w:styleId="FontStyle11">
    <w:name w:val="Font Style11"/>
    <w:qFormat/>
    <w:rsid w:val="00D2125C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D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4B9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D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D4B9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95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26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1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B%D0%BE%D0%BC%D0%B5%D1%82%D1%80" TargetMode="External"/><Relationship Id="rId13" Type="http://schemas.openxmlformats.org/officeDocument/2006/relationships/hyperlink" Target="https://ru.wikipedia.org/wiki/%D0%A2%D0%B5%D1%84%D0%BB%D0%BE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1%80%D0%B0%D0%BD%D0%B8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5%D1%8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1%80%D1%83%D0%B6%D0%B5%D0%B9%D0%BD%D1%8B%D0%B9_%D0%BF%D0%B0%D1%82%D1%80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0%BB%D0%BE%D0%BC%D0%B5%D1%82%D1%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C1C3C-2F90-4F00-9735-517B9700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Буденный</dc:creator>
  <cp:lastModifiedBy>Пользователь Windows</cp:lastModifiedBy>
  <cp:revision>29</cp:revision>
  <cp:lastPrinted>2020-01-15T02:44:00Z</cp:lastPrinted>
  <dcterms:created xsi:type="dcterms:W3CDTF">2019-12-24T04:35:00Z</dcterms:created>
  <dcterms:modified xsi:type="dcterms:W3CDTF">2020-01-15T02:50:00Z</dcterms:modified>
</cp:coreProperties>
</file>